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4D" w:rsidRPr="004C7F4D" w:rsidRDefault="004C7F4D" w:rsidP="00C824AB">
      <w:pPr>
        <w:pStyle w:val="a7"/>
        <w:adjustRightInd w:val="0"/>
        <w:snapToGrid w:val="0"/>
        <w:spacing w:before="220" w:after="220" w:line="300" w:lineRule="auto"/>
      </w:pPr>
      <w:r w:rsidRPr="004C7F4D">
        <w:rPr>
          <w:rFonts w:hint="eastAsia"/>
        </w:rPr>
        <w:t>中共中央关于全面推进依法治国若干重大问题的决定</w:t>
      </w:r>
    </w:p>
    <w:p w:rsidR="001A1E0A" w:rsidRPr="001A1E0A" w:rsidRDefault="001A1E0A" w:rsidP="00C824AB">
      <w:pPr>
        <w:adjustRightInd w:val="0"/>
        <w:snapToGrid w:val="0"/>
        <w:spacing w:line="300" w:lineRule="auto"/>
        <w:ind w:firstLine="480"/>
        <w:rPr>
          <w:sz w:val="24"/>
        </w:rPr>
      </w:pPr>
      <w:r w:rsidRPr="001A1E0A">
        <w:rPr>
          <w:rFonts w:hint="eastAsia"/>
          <w:sz w:val="24"/>
        </w:rPr>
        <w:t>为贯彻落实党的十八大</w:t>
      </w:r>
      <w:proofErr w:type="gramStart"/>
      <w:r w:rsidRPr="001A1E0A">
        <w:rPr>
          <w:rFonts w:hint="eastAsia"/>
          <w:sz w:val="24"/>
        </w:rPr>
        <w:t>作出</w:t>
      </w:r>
      <w:proofErr w:type="gramEnd"/>
      <w:r w:rsidRPr="001A1E0A">
        <w:rPr>
          <w:rFonts w:hint="eastAsia"/>
          <w:sz w:val="24"/>
        </w:rPr>
        <w:t>的战略部署，加快建设社会主义法治国家，十八届中央委员会第四次全体会议研究了全面推进依法治国若干重大问题，</w:t>
      </w:r>
      <w:proofErr w:type="gramStart"/>
      <w:r w:rsidRPr="001A1E0A">
        <w:rPr>
          <w:rFonts w:hint="eastAsia"/>
          <w:sz w:val="24"/>
        </w:rPr>
        <w:t>作出</w:t>
      </w:r>
      <w:proofErr w:type="gramEnd"/>
      <w:r w:rsidRPr="001A1E0A">
        <w:rPr>
          <w:rFonts w:hint="eastAsia"/>
          <w:sz w:val="24"/>
        </w:rPr>
        <w:t>如下决定。</w:t>
      </w:r>
    </w:p>
    <w:p w:rsidR="001A1E0A" w:rsidRPr="00CF72D0" w:rsidRDefault="001A1E0A" w:rsidP="00CF72D0">
      <w:pPr>
        <w:adjustRightInd w:val="0"/>
        <w:snapToGrid w:val="0"/>
        <w:spacing w:line="300" w:lineRule="auto"/>
        <w:ind w:firstLine="562"/>
        <w:rPr>
          <w:b/>
          <w:sz w:val="28"/>
        </w:rPr>
      </w:pPr>
      <w:r w:rsidRPr="00CF72D0">
        <w:rPr>
          <w:rFonts w:hint="eastAsia"/>
          <w:b/>
          <w:sz w:val="28"/>
        </w:rPr>
        <w:t>一、坚持走中国特色社会主义法治道路，建设中国特色社会主义法治体系</w:t>
      </w:r>
    </w:p>
    <w:p w:rsidR="001A1E0A" w:rsidRPr="001A1E0A" w:rsidRDefault="001A1E0A" w:rsidP="00C824AB">
      <w:pPr>
        <w:adjustRightInd w:val="0"/>
        <w:snapToGrid w:val="0"/>
        <w:spacing w:line="300" w:lineRule="auto"/>
        <w:ind w:firstLine="480"/>
        <w:rPr>
          <w:sz w:val="24"/>
        </w:rPr>
      </w:pPr>
      <w:r w:rsidRPr="001A1E0A">
        <w:rPr>
          <w:rFonts w:hint="eastAsia"/>
          <w:sz w:val="24"/>
        </w:rPr>
        <w:t>依法治国，是坚持和发展中国特色社会主义的本质要求和重要保障，是实现国家治理体系和治理能力现代化的必然要求，事关我们党执政兴国，事关人民幸福安康，事关党和国家长治久安。</w:t>
      </w:r>
    </w:p>
    <w:p w:rsidR="001A1E0A" w:rsidRPr="001A1E0A" w:rsidRDefault="001A1E0A" w:rsidP="00C824AB">
      <w:pPr>
        <w:adjustRightInd w:val="0"/>
        <w:snapToGrid w:val="0"/>
        <w:spacing w:line="300" w:lineRule="auto"/>
        <w:ind w:firstLine="480"/>
        <w:rPr>
          <w:sz w:val="24"/>
        </w:rPr>
      </w:pPr>
      <w:r w:rsidRPr="001A1E0A">
        <w:rPr>
          <w:rFonts w:hint="eastAsia"/>
          <w:sz w:val="24"/>
        </w:rPr>
        <w:t>全面建成小康社会、实现中华民族伟大复兴的中国梦，全面深化改革、完善和发展中国特色社会主义制度，提高党的执政能力和执政水平，必须全面推进依法治国。</w:t>
      </w:r>
    </w:p>
    <w:p w:rsidR="001A1E0A" w:rsidRPr="001A1E0A" w:rsidRDefault="001A1E0A" w:rsidP="00C824AB">
      <w:pPr>
        <w:adjustRightInd w:val="0"/>
        <w:snapToGrid w:val="0"/>
        <w:spacing w:line="300" w:lineRule="auto"/>
        <w:ind w:firstLine="480"/>
        <w:rPr>
          <w:sz w:val="24"/>
        </w:rPr>
      </w:pPr>
      <w:r w:rsidRPr="001A1E0A">
        <w:rPr>
          <w:rFonts w:hint="eastAsia"/>
          <w:sz w:val="24"/>
        </w:rPr>
        <w:t>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1A1E0A" w:rsidRPr="001A1E0A" w:rsidRDefault="001A1E0A" w:rsidP="00C824AB">
      <w:pPr>
        <w:adjustRightInd w:val="0"/>
        <w:snapToGrid w:val="0"/>
        <w:spacing w:line="300" w:lineRule="auto"/>
        <w:ind w:firstLine="480"/>
        <w:rPr>
          <w:sz w:val="24"/>
        </w:rPr>
      </w:pPr>
      <w:r w:rsidRPr="001A1E0A">
        <w:rPr>
          <w:rFonts w:hint="eastAsia"/>
          <w:sz w:val="24"/>
        </w:rPr>
        <w:t>我们党高度重视法治建设。长期以来，特别是党的十一届三中全会以来，我们党深刻总结我国社会主义法治建设的成功经验和深刻教训，提出为了保障人民民主，必须加强法治，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rsidR="001A1E0A" w:rsidRPr="001A1E0A" w:rsidRDefault="001A1E0A" w:rsidP="00C824AB">
      <w:pPr>
        <w:adjustRightInd w:val="0"/>
        <w:snapToGrid w:val="0"/>
        <w:spacing w:line="300" w:lineRule="auto"/>
        <w:ind w:firstLine="480"/>
        <w:rPr>
          <w:sz w:val="24"/>
        </w:rPr>
      </w:pPr>
      <w:r w:rsidRPr="001A1E0A">
        <w:rPr>
          <w:rFonts w:hint="eastAsia"/>
          <w:sz w:val="24"/>
        </w:rPr>
        <w:t>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w:t>
      </w:r>
      <w:proofErr w:type="gramStart"/>
      <w:r w:rsidRPr="001A1E0A">
        <w:rPr>
          <w:rFonts w:hint="eastAsia"/>
          <w:sz w:val="24"/>
        </w:rPr>
        <w:t>诿责现象</w:t>
      </w:r>
      <w:proofErr w:type="gramEnd"/>
      <w:r w:rsidRPr="001A1E0A">
        <w:rPr>
          <w:rFonts w:hint="eastAsia"/>
          <w:sz w:val="24"/>
        </w:rPr>
        <w:t>较为突出；有法</w:t>
      </w:r>
      <w:r w:rsidRPr="001A1E0A">
        <w:rPr>
          <w:rFonts w:hint="eastAsia"/>
          <w:sz w:val="24"/>
        </w:rPr>
        <w:lastRenderedPageBreak/>
        <w:t>不依、执法不严、违法不究现象比较严重，执法体制权责脱节、多头执法、选择性执法现象仍然存在，执法司法不规范、不严格、不透明、不文明现象较为突出，群众对执法司法不公和腐败问题反映强烈；部分社会</w:t>
      </w:r>
      <w:proofErr w:type="gramStart"/>
      <w:r w:rsidRPr="001A1E0A">
        <w:rPr>
          <w:rFonts w:hint="eastAsia"/>
          <w:sz w:val="24"/>
        </w:rPr>
        <w:t>成员尊法信</w:t>
      </w:r>
      <w:proofErr w:type="gramEnd"/>
      <w:r w:rsidRPr="001A1E0A">
        <w:rPr>
          <w:rFonts w:hint="eastAsia"/>
          <w:sz w:val="24"/>
        </w:rPr>
        <w:t>法守法用法、依法维权意识不强，一些国家工作人员特别是领导干部依法办事观念不强、能力不足，知法犯法、以言代法、以权压法、徇私枉法现象依然存在。这些问题，违背社会主义法治原则，损害人民群众利益，妨碍党和国家事业发展，必须下大气力加以解决。</w:t>
      </w:r>
    </w:p>
    <w:p w:rsidR="001A1E0A" w:rsidRPr="001A1E0A" w:rsidRDefault="001A1E0A" w:rsidP="00C824AB">
      <w:pPr>
        <w:adjustRightInd w:val="0"/>
        <w:snapToGrid w:val="0"/>
        <w:spacing w:line="300" w:lineRule="auto"/>
        <w:ind w:firstLine="480"/>
        <w:rPr>
          <w:sz w:val="24"/>
        </w:rPr>
      </w:pPr>
      <w:r w:rsidRPr="001A1E0A">
        <w:rPr>
          <w:rFonts w:hint="eastAsia"/>
          <w:sz w:val="24"/>
        </w:rPr>
        <w:t>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1A1E0A" w:rsidRPr="001A1E0A" w:rsidRDefault="001A1E0A" w:rsidP="00C824AB">
      <w:pPr>
        <w:adjustRightInd w:val="0"/>
        <w:snapToGrid w:val="0"/>
        <w:spacing w:line="300" w:lineRule="auto"/>
        <w:ind w:firstLine="480"/>
        <w:rPr>
          <w:sz w:val="24"/>
        </w:rPr>
      </w:pPr>
      <w:r w:rsidRPr="001A1E0A">
        <w:rPr>
          <w:rFonts w:hint="eastAsia"/>
          <w:sz w:val="24"/>
        </w:rPr>
        <w:t>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1A1E0A" w:rsidRPr="001A1E0A" w:rsidRDefault="001A1E0A" w:rsidP="00C824AB">
      <w:pPr>
        <w:adjustRightInd w:val="0"/>
        <w:snapToGrid w:val="0"/>
        <w:spacing w:line="300" w:lineRule="auto"/>
        <w:ind w:firstLine="480"/>
        <w:rPr>
          <w:sz w:val="24"/>
        </w:rPr>
      </w:pPr>
      <w:r w:rsidRPr="001A1E0A">
        <w:rPr>
          <w:rFonts w:hint="eastAsia"/>
          <w:sz w:val="24"/>
        </w:rPr>
        <w:t>实现这个总目标，必须坚持以下原则。</w:t>
      </w:r>
    </w:p>
    <w:p w:rsidR="001A1E0A" w:rsidRPr="001A1E0A" w:rsidRDefault="001A1E0A" w:rsidP="00C824AB">
      <w:pPr>
        <w:adjustRightInd w:val="0"/>
        <w:snapToGrid w:val="0"/>
        <w:spacing w:line="300" w:lineRule="auto"/>
        <w:ind w:firstLine="480"/>
        <w:rPr>
          <w:sz w:val="24"/>
        </w:rPr>
      </w:pPr>
      <w:r w:rsidRPr="001A1E0A">
        <w:rPr>
          <w:rFonts w:hint="eastAsia"/>
          <w:sz w:val="24"/>
        </w:rPr>
        <w:t>——坚持中国共产党的领导。党的领导是中国特色社会主义</w:t>
      </w:r>
      <w:proofErr w:type="gramStart"/>
      <w:r w:rsidRPr="001A1E0A">
        <w:rPr>
          <w:rFonts w:hint="eastAsia"/>
          <w:sz w:val="24"/>
        </w:rPr>
        <w:t>最</w:t>
      </w:r>
      <w:proofErr w:type="gramEnd"/>
      <w:r w:rsidRPr="001A1E0A">
        <w:rPr>
          <w:rFonts w:hint="eastAsia"/>
          <w:sz w:val="24"/>
        </w:rPr>
        <w:t>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w:t>
      </w:r>
      <w:proofErr w:type="gramStart"/>
      <w:r w:rsidRPr="001A1E0A">
        <w:rPr>
          <w:rFonts w:hint="eastAsia"/>
          <w:sz w:val="24"/>
        </w:rPr>
        <w:t>既要求党依据</w:t>
      </w:r>
      <w:proofErr w:type="gramEnd"/>
      <w:r w:rsidRPr="001A1E0A">
        <w:rPr>
          <w:rFonts w:hint="eastAsia"/>
          <w:sz w:val="24"/>
        </w:rPr>
        <w:t>宪法法律治国理政，也要求党依据党内法规管党治党。必须坚持党领导立法、保证执法、支持司法、带头守法，把依法治国基本方略同依法执政基本方式统一起</w:t>
      </w:r>
      <w:r w:rsidRPr="001A1E0A">
        <w:rPr>
          <w:rFonts w:hint="eastAsia"/>
          <w:sz w:val="24"/>
        </w:rPr>
        <w:lastRenderedPageBreak/>
        <w:t>来，把党总揽全局、协调各方同人大、政府、政协、审判机关、检察机关依法依章程履行职能、开展工作统一起来，把党领导人民制定和实施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rsidR="001A1E0A" w:rsidRPr="001A1E0A" w:rsidRDefault="001A1E0A" w:rsidP="00C824AB">
      <w:pPr>
        <w:adjustRightInd w:val="0"/>
        <w:snapToGrid w:val="0"/>
        <w:spacing w:line="300" w:lineRule="auto"/>
        <w:ind w:firstLine="480"/>
        <w:rPr>
          <w:sz w:val="24"/>
        </w:rPr>
      </w:pPr>
      <w:r w:rsidRPr="001A1E0A">
        <w:rPr>
          <w:rFonts w:hint="eastAsia"/>
          <w:sz w:val="24"/>
        </w:rPr>
        <w:t>——坚持人民主体地位。人民是依法治国的主体和力量源泉，人民代表大会制度是保证人民当家作主的根本政治制度。必须坚持法治建设为了人民、依靠人民、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必须使人民认识到法律既是保障自身权利的有力武器，也是必须遵守的行为规范，增强全社会</w:t>
      </w:r>
      <w:proofErr w:type="gramStart"/>
      <w:r w:rsidRPr="001A1E0A">
        <w:rPr>
          <w:rFonts w:hint="eastAsia"/>
          <w:sz w:val="24"/>
        </w:rPr>
        <w:t>学法尊法守法</w:t>
      </w:r>
      <w:proofErr w:type="gramEnd"/>
      <w:r w:rsidRPr="001A1E0A">
        <w:rPr>
          <w:rFonts w:hint="eastAsia"/>
          <w:sz w:val="24"/>
        </w:rPr>
        <w:t>用法意识，使法律为人民所掌握、所遵守、所运用。</w:t>
      </w:r>
    </w:p>
    <w:p w:rsidR="001A1E0A" w:rsidRPr="001A1E0A" w:rsidRDefault="001A1E0A" w:rsidP="00C824AB">
      <w:pPr>
        <w:adjustRightInd w:val="0"/>
        <w:snapToGrid w:val="0"/>
        <w:spacing w:line="300" w:lineRule="auto"/>
        <w:ind w:firstLine="480"/>
        <w:rPr>
          <w:sz w:val="24"/>
        </w:rPr>
      </w:pPr>
      <w:r w:rsidRPr="001A1E0A">
        <w:rPr>
          <w:rFonts w:hint="eastAsia"/>
          <w:sz w:val="24"/>
        </w:rPr>
        <w:t>——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rsidR="001A1E0A" w:rsidRPr="001A1E0A" w:rsidRDefault="001A1E0A" w:rsidP="00C824AB">
      <w:pPr>
        <w:adjustRightInd w:val="0"/>
        <w:snapToGrid w:val="0"/>
        <w:spacing w:line="300" w:lineRule="auto"/>
        <w:ind w:firstLine="480"/>
        <w:rPr>
          <w:sz w:val="24"/>
        </w:rPr>
      </w:pPr>
      <w:r w:rsidRPr="001A1E0A">
        <w:rPr>
          <w:rFonts w:hint="eastAsia"/>
          <w:sz w:val="24"/>
        </w:rPr>
        <w:t>——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rsidR="001A1E0A" w:rsidRPr="001A1E0A" w:rsidRDefault="001A1E0A" w:rsidP="00C824AB">
      <w:pPr>
        <w:adjustRightInd w:val="0"/>
        <w:snapToGrid w:val="0"/>
        <w:spacing w:line="300" w:lineRule="auto"/>
        <w:ind w:firstLine="480"/>
        <w:rPr>
          <w:sz w:val="24"/>
        </w:rPr>
      </w:pPr>
      <w:r w:rsidRPr="001A1E0A">
        <w:rPr>
          <w:rFonts w:hint="eastAsia"/>
          <w:sz w:val="24"/>
        </w:rPr>
        <w:t>——坚持从中国实际出发。中国特色社会主义道路、理论体系、制度是全面推进依法治国的根本遵循。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和学理支撑。汲取中</w:t>
      </w:r>
      <w:r w:rsidRPr="001A1E0A">
        <w:rPr>
          <w:rFonts w:hint="eastAsia"/>
          <w:sz w:val="24"/>
        </w:rPr>
        <w:lastRenderedPageBreak/>
        <w:t>华法律文化精华，借鉴国外法治有益经验，但决不照搬外国法治理念和模式。</w:t>
      </w:r>
    </w:p>
    <w:p w:rsidR="000F503A" w:rsidRDefault="001A1E0A" w:rsidP="00C824AB">
      <w:pPr>
        <w:adjustRightInd w:val="0"/>
        <w:snapToGrid w:val="0"/>
        <w:spacing w:line="300" w:lineRule="auto"/>
        <w:ind w:firstLine="480"/>
        <w:rPr>
          <w:sz w:val="24"/>
        </w:rPr>
      </w:pPr>
      <w:r w:rsidRPr="001A1E0A">
        <w:rPr>
          <w:rFonts w:hint="eastAsia"/>
          <w:sz w:val="24"/>
        </w:rPr>
        <w:t>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rsidR="00EC34F1" w:rsidRPr="00CF72D0" w:rsidRDefault="00EC34F1" w:rsidP="00CF72D0">
      <w:pPr>
        <w:adjustRightInd w:val="0"/>
        <w:snapToGrid w:val="0"/>
        <w:spacing w:line="300" w:lineRule="auto"/>
        <w:ind w:firstLine="562"/>
        <w:rPr>
          <w:b/>
          <w:sz w:val="28"/>
        </w:rPr>
      </w:pPr>
      <w:r w:rsidRPr="00CF72D0">
        <w:rPr>
          <w:rFonts w:hint="eastAsia"/>
          <w:b/>
          <w:sz w:val="28"/>
        </w:rPr>
        <w:t>二、完善以宪法为核心的中国特色社会主义法律体系，加强宪法实施</w:t>
      </w:r>
    </w:p>
    <w:p w:rsidR="00EC34F1" w:rsidRPr="00EC34F1" w:rsidRDefault="00EC34F1" w:rsidP="00C824AB">
      <w:pPr>
        <w:adjustRightInd w:val="0"/>
        <w:snapToGrid w:val="0"/>
        <w:spacing w:line="300" w:lineRule="auto"/>
        <w:ind w:firstLine="480"/>
        <w:rPr>
          <w:sz w:val="24"/>
        </w:rPr>
      </w:pPr>
      <w:r w:rsidRPr="00EC34F1">
        <w:rPr>
          <w:rFonts w:hint="eastAsia"/>
          <w:sz w:val="24"/>
        </w:rPr>
        <w:t>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w:t>
      </w:r>
      <w:proofErr w:type="gramStart"/>
      <w:r w:rsidRPr="00EC34F1">
        <w:rPr>
          <w:rFonts w:hint="eastAsia"/>
          <w:sz w:val="24"/>
        </w:rPr>
        <w:t>立改废释</w:t>
      </w:r>
      <w:proofErr w:type="gramEnd"/>
      <w:r w:rsidRPr="00EC34F1">
        <w:rPr>
          <w:rFonts w:hint="eastAsia"/>
          <w:sz w:val="24"/>
        </w:rPr>
        <w:t>并举，增强法律法规的及时性、系统性、针对性、有效性。</w:t>
      </w:r>
    </w:p>
    <w:p w:rsidR="00EC34F1" w:rsidRPr="00EC34F1" w:rsidRDefault="00EC34F1" w:rsidP="00C824AB">
      <w:pPr>
        <w:adjustRightInd w:val="0"/>
        <w:snapToGrid w:val="0"/>
        <w:spacing w:line="300" w:lineRule="auto"/>
        <w:ind w:firstLine="480"/>
        <w:rPr>
          <w:sz w:val="24"/>
        </w:rPr>
      </w:pPr>
      <w:r w:rsidRPr="00EC34F1">
        <w:rPr>
          <w:rFonts w:hint="eastAsia"/>
          <w:sz w:val="24"/>
        </w:rPr>
        <w:t>（一）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动准则，并且负有维护宪法尊严、保证宪法实施的职责。一切违反宪法的行为都必须予以追究和纠正。</w:t>
      </w:r>
    </w:p>
    <w:p w:rsidR="00EC34F1" w:rsidRPr="00EC34F1" w:rsidRDefault="00EC34F1" w:rsidP="00C824AB">
      <w:pPr>
        <w:adjustRightInd w:val="0"/>
        <w:snapToGrid w:val="0"/>
        <w:spacing w:line="300" w:lineRule="auto"/>
        <w:ind w:firstLine="480"/>
        <w:rPr>
          <w:sz w:val="24"/>
        </w:rPr>
      </w:pPr>
      <w:r w:rsidRPr="00EC34F1">
        <w:rPr>
          <w:rFonts w:hint="eastAsia"/>
          <w:sz w:val="24"/>
        </w:rPr>
        <w:t>完善全国人大及其常委会宪法监督制度，健全宪法解释程序机制。加强备案审查制度和能力建设，把所有规范性文件纳入备案审查范围，依法撤销和纠正违宪违法的规范性文件，禁止地方制发带有立法性质的文件。</w:t>
      </w:r>
    </w:p>
    <w:p w:rsidR="00EC34F1" w:rsidRPr="00EC34F1" w:rsidRDefault="00EC34F1" w:rsidP="00C824AB">
      <w:pPr>
        <w:adjustRightInd w:val="0"/>
        <w:snapToGrid w:val="0"/>
        <w:spacing w:line="300" w:lineRule="auto"/>
        <w:ind w:firstLine="480"/>
        <w:rPr>
          <w:sz w:val="24"/>
        </w:rPr>
      </w:pPr>
      <w:r w:rsidRPr="00EC34F1">
        <w:rPr>
          <w:rFonts w:hint="eastAsia"/>
          <w:sz w:val="24"/>
        </w:rPr>
        <w:t>将每年十二月四日定为国家宪法日。在全社会普遍开展宪法教育，弘扬宪法精神。建立宪法宣誓制度，凡经人大及其常委会选举或者决定任命的国家工作人员正式就职时公开向宪法宣誓。</w:t>
      </w:r>
    </w:p>
    <w:p w:rsidR="00EC34F1" w:rsidRPr="00EC34F1" w:rsidRDefault="00EC34F1" w:rsidP="00C824AB">
      <w:pPr>
        <w:adjustRightInd w:val="0"/>
        <w:snapToGrid w:val="0"/>
        <w:spacing w:line="300" w:lineRule="auto"/>
        <w:ind w:firstLine="480"/>
        <w:rPr>
          <w:sz w:val="24"/>
        </w:rPr>
      </w:pPr>
      <w:r w:rsidRPr="00EC34F1">
        <w:rPr>
          <w:rFonts w:hint="eastAsia"/>
          <w:sz w:val="24"/>
        </w:rPr>
        <w:t>（二）完善立法体制。加强党对立法工作的领导，完善党对立法工作中重大问题决策的程序。</w:t>
      </w:r>
      <w:proofErr w:type="gramStart"/>
      <w:r w:rsidRPr="00EC34F1">
        <w:rPr>
          <w:rFonts w:hint="eastAsia"/>
          <w:sz w:val="24"/>
        </w:rPr>
        <w:t>凡立法</w:t>
      </w:r>
      <w:proofErr w:type="gramEnd"/>
      <w:r w:rsidRPr="00EC34F1">
        <w:rPr>
          <w:rFonts w:hint="eastAsia"/>
          <w:sz w:val="24"/>
        </w:rPr>
        <w:t>涉及重大体制和重大政策调整的，必须报党中央讨论决定。党中央向全国人大提出宪法修改建议，依照宪法规定的程序进行宪法修改。法律制定和修改的重大问题由全国人大常委会党组向党中央报告。</w:t>
      </w:r>
    </w:p>
    <w:p w:rsidR="00EC34F1" w:rsidRPr="00EC34F1" w:rsidRDefault="00EC34F1" w:rsidP="00C824AB">
      <w:pPr>
        <w:adjustRightInd w:val="0"/>
        <w:snapToGrid w:val="0"/>
        <w:spacing w:line="300" w:lineRule="auto"/>
        <w:ind w:firstLine="480"/>
        <w:rPr>
          <w:sz w:val="24"/>
        </w:rPr>
      </w:pPr>
      <w:r w:rsidRPr="00EC34F1">
        <w:rPr>
          <w:rFonts w:hint="eastAsia"/>
          <w:sz w:val="24"/>
        </w:rPr>
        <w:t>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w:t>
      </w:r>
      <w:r w:rsidRPr="00EC34F1">
        <w:rPr>
          <w:rFonts w:hint="eastAsia"/>
          <w:sz w:val="24"/>
        </w:rPr>
        <w:lastRenderedPageBreak/>
        <w:t>加有法治实践经验的专职常委比例。依法建立健全专门委员会、工作委员会立法专家顾问制度。</w:t>
      </w:r>
    </w:p>
    <w:p w:rsidR="00EC34F1" w:rsidRPr="00EC34F1" w:rsidRDefault="00EC34F1" w:rsidP="00C824AB">
      <w:pPr>
        <w:adjustRightInd w:val="0"/>
        <w:snapToGrid w:val="0"/>
        <w:spacing w:line="300" w:lineRule="auto"/>
        <w:ind w:firstLine="480"/>
        <w:rPr>
          <w:sz w:val="24"/>
        </w:rPr>
      </w:pPr>
      <w:r w:rsidRPr="00EC34F1">
        <w:rPr>
          <w:rFonts w:hint="eastAsia"/>
          <w:sz w:val="24"/>
        </w:rPr>
        <w:t>加强和改进政府立法制度建设，完善行政法规、规章制定程序，完善公众参与政府立法机制。重要行政管理法律法规由政府法制机构组织起草。</w:t>
      </w:r>
    </w:p>
    <w:p w:rsidR="00EC34F1" w:rsidRPr="00EC34F1" w:rsidRDefault="00EC34F1" w:rsidP="00C824AB">
      <w:pPr>
        <w:adjustRightInd w:val="0"/>
        <w:snapToGrid w:val="0"/>
        <w:spacing w:line="300" w:lineRule="auto"/>
        <w:ind w:firstLine="480"/>
        <w:rPr>
          <w:sz w:val="24"/>
        </w:rPr>
      </w:pPr>
      <w:r w:rsidRPr="00EC34F1">
        <w:rPr>
          <w:rFonts w:hint="eastAsia"/>
          <w:sz w:val="24"/>
        </w:rPr>
        <w:t>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rsidR="00EC34F1" w:rsidRPr="00EC34F1" w:rsidRDefault="00EC34F1" w:rsidP="00C824AB">
      <w:pPr>
        <w:adjustRightInd w:val="0"/>
        <w:snapToGrid w:val="0"/>
        <w:spacing w:line="300" w:lineRule="auto"/>
        <w:ind w:firstLine="480"/>
        <w:rPr>
          <w:sz w:val="24"/>
        </w:rPr>
      </w:pPr>
      <w:r w:rsidRPr="00EC34F1">
        <w:rPr>
          <w:rFonts w:hint="eastAsia"/>
          <w:sz w:val="24"/>
        </w:rPr>
        <w:t>（三）深入推进科学立法、民主立法。加强人大对立法工作的组织协调，健全立法起草、论证、协调、审议机制，健全向</w:t>
      </w:r>
      <w:proofErr w:type="gramStart"/>
      <w:r w:rsidRPr="00EC34F1">
        <w:rPr>
          <w:rFonts w:hint="eastAsia"/>
          <w:sz w:val="24"/>
        </w:rPr>
        <w:t>下级人大</w:t>
      </w:r>
      <w:proofErr w:type="gramEnd"/>
      <w:r w:rsidRPr="00EC34F1">
        <w:rPr>
          <w:rFonts w:hint="eastAsia"/>
          <w:sz w:val="24"/>
        </w:rPr>
        <w:t>征询立法意见机制，建立基层立法联系点制度，推进立法精细化。健全法律法规规章起草征求人大代表意见制度，增加人大代表列席人大常委会会议人数，更多发挥人大代表参与起草和修改法律作用。完善立法项目征集和论证制度。健全立法机关主导、社会各方有序参与立法的途径和方式。探索委托第三方起草法律法规草案。</w:t>
      </w:r>
    </w:p>
    <w:p w:rsidR="00EC34F1" w:rsidRPr="00EC34F1" w:rsidRDefault="00EC34F1" w:rsidP="00C824AB">
      <w:pPr>
        <w:adjustRightInd w:val="0"/>
        <w:snapToGrid w:val="0"/>
        <w:spacing w:line="300" w:lineRule="auto"/>
        <w:ind w:firstLine="480"/>
        <w:rPr>
          <w:sz w:val="24"/>
        </w:rPr>
      </w:pPr>
      <w:r w:rsidRPr="00EC34F1">
        <w:rPr>
          <w:rFonts w:hint="eastAsia"/>
          <w:sz w:val="24"/>
        </w:rPr>
        <w:t>健全立法机关和社会公众沟通机制，开展立法协商，充分发挥政协委员、民主党派、工商联、无党派人士、人民团体、社会组织在立法协商中的作用，探索建立有关国家机关、社会团体、专家学者等对立法中涉及的重大利益调整论证咨询机制。拓宽公民有序参与立法途径，健全法律法规规章草案公开征求意见和公众意见采纳情况反馈机制，广泛凝聚社会共识。</w:t>
      </w:r>
    </w:p>
    <w:p w:rsidR="00EC34F1" w:rsidRPr="00EC34F1" w:rsidRDefault="00EC34F1" w:rsidP="00C824AB">
      <w:pPr>
        <w:adjustRightInd w:val="0"/>
        <w:snapToGrid w:val="0"/>
        <w:spacing w:line="300" w:lineRule="auto"/>
        <w:ind w:firstLine="480"/>
        <w:rPr>
          <w:sz w:val="24"/>
        </w:rPr>
      </w:pPr>
      <w:r w:rsidRPr="00EC34F1">
        <w:rPr>
          <w:rFonts w:hint="eastAsia"/>
          <w:sz w:val="24"/>
        </w:rPr>
        <w:t>完善法律草案表决程序，对重要条款可以单独表决。</w:t>
      </w:r>
    </w:p>
    <w:p w:rsidR="00EC34F1" w:rsidRPr="00EC34F1" w:rsidRDefault="00EC34F1" w:rsidP="00C824AB">
      <w:pPr>
        <w:adjustRightInd w:val="0"/>
        <w:snapToGrid w:val="0"/>
        <w:spacing w:line="300" w:lineRule="auto"/>
        <w:ind w:firstLine="480"/>
        <w:rPr>
          <w:sz w:val="24"/>
        </w:rPr>
      </w:pPr>
      <w:r w:rsidRPr="00EC34F1">
        <w:rPr>
          <w:rFonts w:hint="eastAsia"/>
          <w:sz w:val="24"/>
        </w:rPr>
        <w:t>（四）加强重点领域立法。依法保障公民权利，加快完善体现权利公平、机会公平、规则公平的法律制度，保障公民人身权、财产权、基本政治权利等各项权利不受侵犯，保障公民经济、文化、社会等各方面权利得到落实，实现公民权利保障法治化。增强全社会尊重和保障人权意识，健全公民权利救济渠道和方式。</w:t>
      </w:r>
    </w:p>
    <w:p w:rsidR="00EC34F1" w:rsidRPr="00EC34F1" w:rsidRDefault="00EC34F1" w:rsidP="00C824AB">
      <w:pPr>
        <w:adjustRightInd w:val="0"/>
        <w:snapToGrid w:val="0"/>
        <w:spacing w:line="300" w:lineRule="auto"/>
        <w:ind w:firstLine="480"/>
        <w:rPr>
          <w:sz w:val="24"/>
        </w:rPr>
      </w:pPr>
      <w:r w:rsidRPr="00EC34F1">
        <w:rPr>
          <w:rFonts w:hint="eastAsia"/>
          <w:sz w:val="24"/>
        </w:rPr>
        <w:t>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w:t>
      </w:r>
      <w:r w:rsidRPr="00EC34F1">
        <w:rPr>
          <w:rFonts w:hint="eastAsia"/>
          <w:sz w:val="24"/>
        </w:rPr>
        <w:lastRenderedPageBreak/>
        <w:t>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规划、投资管理、土地管理、能源和矿产资源、农业、财政税收、金融等方面法律法规，促进商品和要素自由流动、公平交易、平等使用。依法加强和改善宏观调控、市场监管，反对垄断，促进合理竞争，维护公平竞争的市场秩序。加强军民融合深度发展法治保障。</w:t>
      </w:r>
    </w:p>
    <w:p w:rsidR="00EC34F1" w:rsidRPr="00EC34F1" w:rsidRDefault="00EC34F1" w:rsidP="00C824AB">
      <w:pPr>
        <w:adjustRightInd w:val="0"/>
        <w:snapToGrid w:val="0"/>
        <w:spacing w:line="300" w:lineRule="auto"/>
        <w:ind w:firstLine="480"/>
        <w:rPr>
          <w:sz w:val="24"/>
        </w:rPr>
      </w:pPr>
      <w:r w:rsidRPr="00EC34F1">
        <w:rPr>
          <w:rFonts w:hint="eastAsia"/>
          <w:sz w:val="24"/>
        </w:rPr>
        <w:t>制度化、规范化、程序化是社会主义民主政治的根本保障。以保障人民当家作主为核心，坚持和完善人民代表大会制度，坚持和完善中国共产党领导的多党合作和政治协商制度、民族区域自治制度以及基层群众自治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rsidR="00EC34F1" w:rsidRPr="00EC34F1" w:rsidRDefault="00EC34F1" w:rsidP="00C824AB">
      <w:pPr>
        <w:adjustRightInd w:val="0"/>
        <w:snapToGrid w:val="0"/>
        <w:spacing w:line="300" w:lineRule="auto"/>
        <w:ind w:firstLine="480"/>
        <w:rPr>
          <w:sz w:val="24"/>
        </w:rPr>
      </w:pPr>
      <w:r w:rsidRPr="00EC34F1">
        <w:rPr>
          <w:rFonts w:hint="eastAsia"/>
          <w:sz w:val="24"/>
        </w:rPr>
        <w:t>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定国家勋章和国家荣誉称号法，表彰有突出贡献的杰出人士。加强互联网领域立法，完善网络信息服务、网络安全保护、网络社会管理等方面的法律法规，依法规范网络行为。</w:t>
      </w:r>
    </w:p>
    <w:p w:rsidR="00EC34F1" w:rsidRPr="00EC34F1" w:rsidRDefault="00EC34F1" w:rsidP="00C824AB">
      <w:pPr>
        <w:adjustRightInd w:val="0"/>
        <w:snapToGrid w:val="0"/>
        <w:spacing w:line="300" w:lineRule="auto"/>
        <w:ind w:firstLine="480"/>
        <w:rPr>
          <w:sz w:val="24"/>
        </w:rPr>
      </w:pPr>
      <w:r w:rsidRPr="00EC34F1">
        <w:rPr>
          <w:rFonts w:hint="eastAsia"/>
          <w:sz w:val="24"/>
        </w:rPr>
        <w:t>加快保障和改善民生、推进社会治理体制创新法律制度建设。依法加强和规范公共服务，完善教育、就业、收入分配、社会保障、医疗卫生、食品安全、扶贫、慈善、社会救助和妇女儿童、老年人、残疾人合法权益保护等方面的法律法规。加强社会组织立法，规范和引导各类社会组织健康发展。制定社区矫正法。</w:t>
      </w:r>
    </w:p>
    <w:p w:rsidR="00EC34F1" w:rsidRPr="00EC34F1" w:rsidRDefault="00EC34F1" w:rsidP="00C824AB">
      <w:pPr>
        <w:adjustRightInd w:val="0"/>
        <w:snapToGrid w:val="0"/>
        <w:spacing w:line="300" w:lineRule="auto"/>
        <w:ind w:firstLine="480"/>
        <w:rPr>
          <w:sz w:val="24"/>
        </w:rPr>
      </w:pPr>
      <w:r w:rsidRPr="00EC34F1">
        <w:rPr>
          <w:rFonts w:hint="eastAsia"/>
          <w:sz w:val="24"/>
        </w:rPr>
        <w:t>贯彻落实总体国家安全观，加快国家安全法治建设，抓紧出台反恐怖等一批急需法律，推进公共安全法治化，构建国家安全法律制度体系。</w:t>
      </w:r>
    </w:p>
    <w:p w:rsidR="00EC34F1" w:rsidRPr="00EC34F1" w:rsidRDefault="00EC34F1" w:rsidP="00C824AB">
      <w:pPr>
        <w:adjustRightInd w:val="0"/>
        <w:snapToGrid w:val="0"/>
        <w:spacing w:line="300" w:lineRule="auto"/>
        <w:ind w:firstLine="480"/>
        <w:rPr>
          <w:sz w:val="24"/>
        </w:rPr>
      </w:pPr>
      <w:r w:rsidRPr="00EC34F1">
        <w:rPr>
          <w:rFonts w:hint="eastAsia"/>
          <w:sz w:val="24"/>
        </w:rPr>
        <w:t>用严格的法律制度保护生态环境，加快建立有效约束开发行为和促进绿色发展、循环发展、低碳发展的生态文明法律制度，强化生产者环境保护的法律责任，</w:t>
      </w:r>
      <w:r w:rsidRPr="00EC34F1">
        <w:rPr>
          <w:rFonts w:hint="eastAsia"/>
          <w:sz w:val="24"/>
        </w:rPr>
        <w:lastRenderedPageBreak/>
        <w:t>大幅度提高违法成本。建立健全自然资源产权法律制度，完善国土空间开发保护方面的法律制度，制定完善生态补偿和土壤、水、大气污染防治及海洋生态环境保护等法律法规，促进生态文明建设。</w:t>
      </w:r>
    </w:p>
    <w:p w:rsidR="00EC34F1" w:rsidRPr="00EC34F1" w:rsidRDefault="00EC34F1" w:rsidP="00C824AB">
      <w:pPr>
        <w:adjustRightInd w:val="0"/>
        <w:snapToGrid w:val="0"/>
        <w:spacing w:line="300" w:lineRule="auto"/>
        <w:ind w:firstLine="480"/>
        <w:rPr>
          <w:sz w:val="24"/>
        </w:rPr>
      </w:pPr>
      <w:r w:rsidRPr="00EC34F1">
        <w:rPr>
          <w:rFonts w:hint="eastAsia"/>
          <w:sz w:val="24"/>
        </w:rPr>
        <w:t>实现立法和改革决策相衔接，做到重大改革于法有据、立法主动适应改革和经济社会发展需要。实践证明行之有效的，要及时上升为法律。实践条件还不成熟、需要先行先试的，要按照法定程序</w:t>
      </w:r>
      <w:proofErr w:type="gramStart"/>
      <w:r w:rsidRPr="00EC34F1">
        <w:rPr>
          <w:rFonts w:hint="eastAsia"/>
          <w:sz w:val="24"/>
        </w:rPr>
        <w:t>作出</w:t>
      </w:r>
      <w:proofErr w:type="gramEnd"/>
      <w:r w:rsidRPr="00EC34F1">
        <w:rPr>
          <w:rFonts w:hint="eastAsia"/>
          <w:sz w:val="24"/>
        </w:rPr>
        <w:t>授权。对不适应改革要求的法律法规，要及时修改和废止。</w:t>
      </w:r>
    </w:p>
    <w:p w:rsidR="00EC34F1" w:rsidRPr="00CF72D0" w:rsidRDefault="00EC34F1" w:rsidP="00CF72D0">
      <w:pPr>
        <w:adjustRightInd w:val="0"/>
        <w:snapToGrid w:val="0"/>
        <w:spacing w:line="300" w:lineRule="auto"/>
        <w:ind w:firstLine="562"/>
        <w:rPr>
          <w:b/>
          <w:sz w:val="28"/>
        </w:rPr>
      </w:pPr>
      <w:r w:rsidRPr="00CF72D0">
        <w:rPr>
          <w:rFonts w:hint="eastAsia"/>
          <w:b/>
          <w:sz w:val="28"/>
        </w:rPr>
        <w:t>三、深入推进依法行政，加快建设法治政府</w:t>
      </w:r>
    </w:p>
    <w:p w:rsidR="00EC34F1" w:rsidRPr="00EC34F1" w:rsidRDefault="00EC34F1" w:rsidP="00CF72D0">
      <w:pPr>
        <w:adjustRightInd w:val="0"/>
        <w:snapToGrid w:val="0"/>
        <w:spacing w:line="300" w:lineRule="auto"/>
        <w:ind w:firstLine="480"/>
        <w:rPr>
          <w:sz w:val="24"/>
        </w:rPr>
      </w:pPr>
      <w:r w:rsidRPr="00EC34F1">
        <w:rPr>
          <w:rFonts w:hint="eastAsia"/>
          <w:sz w:val="24"/>
        </w:rPr>
        <w:t>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rsidR="00EC34F1" w:rsidRPr="002F19E3" w:rsidRDefault="00EC34F1" w:rsidP="002F19E3">
      <w:pPr>
        <w:adjustRightInd w:val="0"/>
        <w:snapToGrid w:val="0"/>
        <w:spacing w:line="300" w:lineRule="auto"/>
        <w:ind w:firstLine="480"/>
        <w:rPr>
          <w:sz w:val="24"/>
        </w:rPr>
      </w:pPr>
      <w:r w:rsidRPr="002F19E3">
        <w:rPr>
          <w:rFonts w:hint="eastAsia"/>
          <w:sz w:val="24"/>
        </w:rPr>
        <w:t>（一）依法全面履行政府职能。完善行政组织和行政程序法律制度，推进机构、职能、权限、程序、责任法定化。行政机关要坚持法定职责必须为、法无授权不可为，勇于负责、敢于担当，坚决纠正不作为、乱作为，坚决克服懒政、</w:t>
      </w:r>
      <w:proofErr w:type="gramStart"/>
      <w:r w:rsidRPr="002F19E3">
        <w:rPr>
          <w:rFonts w:hint="eastAsia"/>
          <w:sz w:val="24"/>
        </w:rPr>
        <w:t>怠</w:t>
      </w:r>
      <w:proofErr w:type="gramEnd"/>
      <w:r w:rsidRPr="002F19E3">
        <w:rPr>
          <w:rFonts w:hint="eastAsia"/>
          <w:sz w:val="24"/>
        </w:rPr>
        <w:t>政，坚决惩处失职、渎职。行政机关不得法外设定权力，没有法律法规依据不得</w:t>
      </w:r>
      <w:proofErr w:type="gramStart"/>
      <w:r w:rsidRPr="002F19E3">
        <w:rPr>
          <w:rFonts w:hint="eastAsia"/>
          <w:sz w:val="24"/>
        </w:rPr>
        <w:t>作出</w:t>
      </w:r>
      <w:proofErr w:type="gramEnd"/>
      <w:r w:rsidRPr="002F19E3">
        <w:rPr>
          <w:rFonts w:hint="eastAsia"/>
          <w:sz w:val="24"/>
        </w:rPr>
        <w:t>减损公民、法人和其他组织合法权益或者增加其义务的决定。推行政府权力清单制度，坚决消除权力设租寻租空间。</w:t>
      </w:r>
    </w:p>
    <w:p w:rsidR="00EC34F1" w:rsidRPr="00EC34F1" w:rsidRDefault="00EC34F1" w:rsidP="00C824AB">
      <w:pPr>
        <w:adjustRightInd w:val="0"/>
        <w:snapToGrid w:val="0"/>
        <w:spacing w:line="300" w:lineRule="auto"/>
        <w:ind w:firstLine="480"/>
        <w:rPr>
          <w:sz w:val="24"/>
        </w:rPr>
      </w:pPr>
      <w:r w:rsidRPr="00EC34F1">
        <w:rPr>
          <w:rFonts w:hint="eastAsia"/>
          <w:sz w:val="24"/>
        </w:rPr>
        <w:t>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rsidR="00EC34F1" w:rsidRPr="002F19E3" w:rsidRDefault="00EC34F1" w:rsidP="002F19E3">
      <w:pPr>
        <w:adjustRightInd w:val="0"/>
        <w:snapToGrid w:val="0"/>
        <w:spacing w:line="300" w:lineRule="auto"/>
        <w:ind w:firstLine="480"/>
        <w:rPr>
          <w:sz w:val="24"/>
        </w:rPr>
      </w:pPr>
      <w:r w:rsidRPr="002F19E3">
        <w:rPr>
          <w:rFonts w:hint="eastAsia"/>
          <w:sz w:val="24"/>
        </w:rPr>
        <w:t>（二）健全依法决策机制。把公众参与、专家论证、风险评估、合法性审查、集体讨论决定确定为重大行政决策法定程序，确保决策制度科学、程序正当、过程公开、责任明确。建立行政机关内部重大决策合法性审查机制，未经合法性审查或经审查不合法的，不得提交讨论。</w:t>
      </w:r>
    </w:p>
    <w:p w:rsidR="00EC34F1" w:rsidRPr="002F19E3" w:rsidRDefault="00EC34F1" w:rsidP="002F19E3">
      <w:pPr>
        <w:adjustRightInd w:val="0"/>
        <w:snapToGrid w:val="0"/>
        <w:spacing w:line="300" w:lineRule="auto"/>
        <w:ind w:firstLine="480"/>
        <w:rPr>
          <w:sz w:val="24"/>
        </w:rPr>
      </w:pPr>
      <w:r w:rsidRPr="002F19E3">
        <w:rPr>
          <w:rFonts w:hint="eastAsia"/>
          <w:sz w:val="24"/>
        </w:rPr>
        <w:t>积极推行政府法律顾问制度，建立政府法制机构人员为主体、吸收专家和律师参加的法律顾问队伍，保证法律顾问在制定重大行政决策、推进依法行政中发挥积极作用。</w:t>
      </w:r>
    </w:p>
    <w:p w:rsidR="00EC34F1" w:rsidRPr="002F19E3" w:rsidRDefault="00EC34F1" w:rsidP="002F19E3">
      <w:pPr>
        <w:adjustRightInd w:val="0"/>
        <w:snapToGrid w:val="0"/>
        <w:spacing w:line="300" w:lineRule="auto"/>
        <w:ind w:firstLine="480"/>
        <w:rPr>
          <w:sz w:val="24"/>
        </w:rPr>
      </w:pPr>
      <w:r w:rsidRPr="002F19E3">
        <w:rPr>
          <w:rFonts w:hint="eastAsia"/>
          <w:sz w:val="24"/>
        </w:rPr>
        <w:t>建立重大决策终身责任追究制度及责任倒查机制，对决策严重失误或者依法应该及时</w:t>
      </w:r>
      <w:proofErr w:type="gramStart"/>
      <w:r w:rsidRPr="002F19E3">
        <w:rPr>
          <w:rFonts w:hint="eastAsia"/>
          <w:sz w:val="24"/>
        </w:rPr>
        <w:t>作出</w:t>
      </w:r>
      <w:proofErr w:type="gramEnd"/>
      <w:r w:rsidRPr="002F19E3">
        <w:rPr>
          <w:rFonts w:hint="eastAsia"/>
          <w:sz w:val="24"/>
        </w:rPr>
        <w:t>决策但久拖不决造成重大损失、恶劣影响的，严格追究行政首长、</w:t>
      </w:r>
      <w:r w:rsidRPr="002F19E3">
        <w:rPr>
          <w:rFonts w:hint="eastAsia"/>
          <w:sz w:val="24"/>
        </w:rPr>
        <w:lastRenderedPageBreak/>
        <w:t>负有责任的其他领导人员和相关责任人员的法律责任。</w:t>
      </w:r>
    </w:p>
    <w:p w:rsidR="00EC34F1" w:rsidRPr="00EC34F1" w:rsidRDefault="00EC34F1" w:rsidP="00C824AB">
      <w:pPr>
        <w:adjustRightInd w:val="0"/>
        <w:snapToGrid w:val="0"/>
        <w:spacing w:line="300" w:lineRule="auto"/>
        <w:ind w:firstLine="480"/>
        <w:rPr>
          <w:sz w:val="24"/>
        </w:rPr>
      </w:pPr>
      <w:r w:rsidRPr="00EC34F1">
        <w:rPr>
          <w:rFonts w:hint="eastAsia"/>
          <w:sz w:val="24"/>
        </w:rPr>
        <w:t>（三）深化行政执法体制改革。根据不同层级政府的事权和职能，按照减少层次、整合队伍、提高效率的原则，合理配置执法力量。</w:t>
      </w:r>
    </w:p>
    <w:p w:rsidR="00EC34F1" w:rsidRPr="00EC34F1" w:rsidRDefault="00EC34F1" w:rsidP="00C824AB">
      <w:pPr>
        <w:adjustRightInd w:val="0"/>
        <w:snapToGrid w:val="0"/>
        <w:spacing w:line="300" w:lineRule="auto"/>
        <w:ind w:firstLine="480"/>
        <w:rPr>
          <w:sz w:val="24"/>
        </w:rPr>
      </w:pPr>
      <w:r w:rsidRPr="00EC34F1">
        <w:rPr>
          <w:rFonts w:hint="eastAsia"/>
          <w:sz w:val="24"/>
        </w:rPr>
        <w:t>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rsidR="00EC34F1" w:rsidRPr="00EC34F1" w:rsidRDefault="00EC34F1" w:rsidP="00C824AB">
      <w:pPr>
        <w:adjustRightInd w:val="0"/>
        <w:snapToGrid w:val="0"/>
        <w:spacing w:line="300" w:lineRule="auto"/>
        <w:ind w:firstLine="480"/>
        <w:rPr>
          <w:sz w:val="24"/>
        </w:rPr>
      </w:pPr>
      <w:r w:rsidRPr="00EC34F1">
        <w:rPr>
          <w:rFonts w:hint="eastAsia"/>
          <w:sz w:val="24"/>
        </w:rPr>
        <w:t>完善市县两级政府行政执法管理，加强统一领导和协调。理顺行政强制执行体制。理顺城管执法体制，加强城市管理综合执法机构建设，提高执法和服务水平。</w:t>
      </w:r>
    </w:p>
    <w:p w:rsidR="00EC34F1" w:rsidRPr="00EC34F1" w:rsidRDefault="00EC34F1" w:rsidP="00C824AB">
      <w:pPr>
        <w:adjustRightInd w:val="0"/>
        <w:snapToGrid w:val="0"/>
        <w:spacing w:line="300" w:lineRule="auto"/>
        <w:ind w:firstLine="480"/>
        <w:rPr>
          <w:sz w:val="24"/>
        </w:rPr>
      </w:pPr>
      <w:r w:rsidRPr="00EC34F1">
        <w:rPr>
          <w:rFonts w:hint="eastAsia"/>
          <w:sz w:val="24"/>
        </w:rPr>
        <w:t>严格实行行政执法人员持证上岗和资格管理制度，未经执法资格考试合格，不得授予执法资格，不得从事执法活动。严格执行罚缴分离和收支两条线管理制度，严禁收费罚没收入同部门利益直接或者变相挂钩。</w:t>
      </w:r>
    </w:p>
    <w:p w:rsidR="00EC34F1" w:rsidRPr="00EC34F1" w:rsidRDefault="00EC34F1" w:rsidP="00C824AB">
      <w:pPr>
        <w:adjustRightInd w:val="0"/>
        <w:snapToGrid w:val="0"/>
        <w:spacing w:line="300" w:lineRule="auto"/>
        <w:ind w:firstLine="480"/>
        <w:rPr>
          <w:sz w:val="24"/>
        </w:rPr>
      </w:pPr>
      <w:r w:rsidRPr="00EC34F1">
        <w:rPr>
          <w:rFonts w:hint="eastAsia"/>
          <w:sz w:val="24"/>
        </w:rPr>
        <w:t>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rsidR="00EC34F1" w:rsidRPr="002F19E3" w:rsidRDefault="00EC34F1" w:rsidP="00C824AB">
      <w:pPr>
        <w:adjustRightInd w:val="0"/>
        <w:snapToGrid w:val="0"/>
        <w:spacing w:line="300" w:lineRule="auto"/>
        <w:ind w:firstLine="480"/>
        <w:rPr>
          <w:sz w:val="24"/>
        </w:rPr>
      </w:pPr>
      <w:r w:rsidRPr="00EC34F1">
        <w:rPr>
          <w:rFonts w:hint="eastAsia"/>
          <w:sz w:val="24"/>
        </w:rPr>
        <w:t>（四）坚持严格规范公正文明执法。依法惩处各类违法行为，加大关系群众切身利益的重点领域执法力度。完善执法程序，建立执法全过程记录制度。明确</w:t>
      </w:r>
      <w:r w:rsidRPr="002F19E3">
        <w:rPr>
          <w:rFonts w:hint="eastAsia"/>
          <w:sz w:val="24"/>
        </w:rPr>
        <w:t>具体操作流程，重点规范行政许可、行政处罚、行政强制、行政征收、行政收费、行政检查等执法行为。严格执行重大执法决定法制审核制度。</w:t>
      </w:r>
    </w:p>
    <w:p w:rsidR="00EC34F1" w:rsidRPr="002F19E3" w:rsidRDefault="00EC34F1" w:rsidP="002F19E3">
      <w:pPr>
        <w:adjustRightInd w:val="0"/>
        <w:snapToGrid w:val="0"/>
        <w:spacing w:line="300" w:lineRule="auto"/>
        <w:ind w:firstLine="480"/>
        <w:rPr>
          <w:sz w:val="24"/>
        </w:rPr>
      </w:pPr>
      <w:r w:rsidRPr="002F19E3">
        <w:rPr>
          <w:rFonts w:hint="eastAsia"/>
          <w:sz w:val="24"/>
        </w:rPr>
        <w:t>建立健全行政裁量权基准制度，细化、量化行政裁量标准，规范裁量范围、种类、幅度。加强行政执法信息化建设和信息共享，提高执法效率和规范化水平。</w:t>
      </w:r>
    </w:p>
    <w:p w:rsidR="00EC34F1" w:rsidRPr="002F19E3" w:rsidRDefault="00EC34F1" w:rsidP="002F19E3">
      <w:pPr>
        <w:adjustRightInd w:val="0"/>
        <w:snapToGrid w:val="0"/>
        <w:spacing w:line="300" w:lineRule="auto"/>
        <w:ind w:firstLine="480"/>
        <w:rPr>
          <w:sz w:val="24"/>
        </w:rPr>
      </w:pPr>
      <w:r w:rsidRPr="002F19E3">
        <w:rPr>
          <w:rFonts w:hint="eastAsia"/>
          <w:sz w:val="24"/>
        </w:rPr>
        <w:t>全面落实行政执法责任制，严格确定不同部门及机构、岗位执法人员执法责任和责任追究机制，加强执法监督，坚决排除对执法活动的干预，防止和克服地方和部门保护主义，惩治执法腐败现象。</w:t>
      </w:r>
    </w:p>
    <w:p w:rsidR="00EC34F1" w:rsidRPr="002F19E3" w:rsidRDefault="00EC34F1" w:rsidP="002F19E3">
      <w:pPr>
        <w:adjustRightInd w:val="0"/>
        <w:snapToGrid w:val="0"/>
        <w:spacing w:line="300" w:lineRule="auto"/>
        <w:ind w:firstLine="480"/>
        <w:rPr>
          <w:sz w:val="24"/>
        </w:rPr>
      </w:pPr>
      <w:r w:rsidRPr="002F19E3">
        <w:rPr>
          <w:rFonts w:hint="eastAsia"/>
          <w:sz w:val="24"/>
        </w:rPr>
        <w:t>（五）强化对行政权力的制约和监督。加强党内监督、人大监督、民主监督、行政监督、司法监督、审计监督、社会监督、舆论监督制度建设，努力形成科学有效的权力运行制约和监督体系，增强监督合力和实效。</w:t>
      </w:r>
    </w:p>
    <w:p w:rsidR="00EC34F1" w:rsidRPr="002F19E3" w:rsidRDefault="00EC34F1" w:rsidP="002F19E3">
      <w:pPr>
        <w:adjustRightInd w:val="0"/>
        <w:snapToGrid w:val="0"/>
        <w:spacing w:line="300" w:lineRule="auto"/>
        <w:ind w:firstLine="480"/>
        <w:rPr>
          <w:sz w:val="24"/>
        </w:rPr>
      </w:pPr>
      <w:r w:rsidRPr="002F19E3">
        <w:rPr>
          <w:rFonts w:hint="eastAsia"/>
          <w:sz w:val="24"/>
        </w:rPr>
        <w:lastRenderedPageBreak/>
        <w:t>加强对政府内部权力的制约，是强化对行政权力制约的重点。对财政资金分配使用、国有资产监管、政府投资、政府采购、公共资源转让、公共工程建设等权力集中的部门和岗位</w:t>
      </w:r>
      <w:proofErr w:type="gramStart"/>
      <w:r w:rsidRPr="002F19E3">
        <w:rPr>
          <w:rFonts w:hint="eastAsia"/>
          <w:sz w:val="24"/>
        </w:rPr>
        <w:t>实行分事行权</w:t>
      </w:r>
      <w:proofErr w:type="gramEnd"/>
      <w:r w:rsidRPr="002F19E3">
        <w:rPr>
          <w:rFonts w:hint="eastAsia"/>
          <w:sz w:val="24"/>
        </w:rPr>
        <w:t>、分岗设权、分级授权，定期轮岗，强化内部流程控制，防止权力滥用。完善政府内部层级监督和专门监督，改进上级机关对下级机关的监督，建立常态化监督制度。完善</w:t>
      </w:r>
      <w:proofErr w:type="gramStart"/>
      <w:r w:rsidRPr="002F19E3">
        <w:rPr>
          <w:rFonts w:hint="eastAsia"/>
          <w:sz w:val="24"/>
        </w:rPr>
        <w:t>纠错问</w:t>
      </w:r>
      <w:proofErr w:type="gramEnd"/>
      <w:r w:rsidRPr="002F19E3">
        <w:rPr>
          <w:rFonts w:hint="eastAsia"/>
          <w:sz w:val="24"/>
        </w:rPr>
        <w:t>责机制，健全责令公开道歉、停职检查、引咎辞职、责令辞职、罢免等问</w:t>
      </w:r>
      <w:proofErr w:type="gramStart"/>
      <w:r w:rsidRPr="002F19E3">
        <w:rPr>
          <w:rFonts w:hint="eastAsia"/>
          <w:sz w:val="24"/>
        </w:rPr>
        <w:t>责方式</w:t>
      </w:r>
      <w:proofErr w:type="gramEnd"/>
      <w:r w:rsidRPr="002F19E3">
        <w:rPr>
          <w:rFonts w:hint="eastAsia"/>
          <w:sz w:val="24"/>
        </w:rPr>
        <w:t>和程序。</w:t>
      </w:r>
    </w:p>
    <w:p w:rsidR="00EC34F1" w:rsidRPr="002F19E3" w:rsidRDefault="00EC34F1" w:rsidP="002F19E3">
      <w:pPr>
        <w:adjustRightInd w:val="0"/>
        <w:snapToGrid w:val="0"/>
        <w:spacing w:line="300" w:lineRule="auto"/>
        <w:ind w:firstLine="480"/>
        <w:rPr>
          <w:sz w:val="24"/>
        </w:rPr>
      </w:pPr>
      <w:r w:rsidRPr="002F19E3">
        <w:rPr>
          <w:rFonts w:hint="eastAsia"/>
          <w:sz w:val="24"/>
        </w:rPr>
        <w:t>完善审计制度，保障依法独立行使审计监督权。对公共资金、国有资产、国有资源和领导干部履行经济责任情况实行审计全覆盖。强化上级审计机关对下级审计机关的领导。</w:t>
      </w:r>
      <w:proofErr w:type="gramStart"/>
      <w:r w:rsidRPr="002F19E3">
        <w:rPr>
          <w:rFonts w:hint="eastAsia"/>
          <w:sz w:val="24"/>
        </w:rPr>
        <w:t>探索省</w:t>
      </w:r>
      <w:proofErr w:type="gramEnd"/>
      <w:r w:rsidRPr="002F19E3">
        <w:rPr>
          <w:rFonts w:hint="eastAsia"/>
          <w:sz w:val="24"/>
        </w:rPr>
        <w:t>以下地方审计机关人财物统一管理。推进审计职业化建设。</w:t>
      </w:r>
    </w:p>
    <w:p w:rsidR="00EC34F1" w:rsidRPr="002F19E3" w:rsidRDefault="00EC34F1" w:rsidP="002F19E3">
      <w:pPr>
        <w:adjustRightInd w:val="0"/>
        <w:snapToGrid w:val="0"/>
        <w:spacing w:line="300" w:lineRule="auto"/>
        <w:ind w:firstLine="480"/>
        <w:rPr>
          <w:sz w:val="24"/>
        </w:rPr>
      </w:pPr>
      <w:r w:rsidRPr="002F19E3">
        <w:rPr>
          <w:rFonts w:hint="eastAsia"/>
          <w:sz w:val="24"/>
        </w:rPr>
        <w:t>（六）全面推进政务公开。坚持以公开为常态、不公开为例外原则，推进决策公开、执行公开、管理公开、服务公开、结果公开。各级政府及其工作部门依据权力清单，向社会全面公开政府职能、法律依据、实施主体、职责权限、管理流程、监督方式等事项。重点推进财政预算、公共资源配置、重大建设项目批准和实施、社会公益事业建设等领域的政府信息公开。</w:t>
      </w:r>
    </w:p>
    <w:p w:rsidR="00EC34F1" w:rsidRDefault="00EC34F1" w:rsidP="00C824AB">
      <w:pPr>
        <w:adjustRightInd w:val="0"/>
        <w:snapToGrid w:val="0"/>
        <w:spacing w:line="300" w:lineRule="auto"/>
        <w:ind w:firstLine="480"/>
        <w:rPr>
          <w:sz w:val="24"/>
        </w:rPr>
      </w:pPr>
      <w:r w:rsidRPr="00EC34F1">
        <w:rPr>
          <w:rFonts w:hint="eastAsia"/>
          <w:sz w:val="24"/>
        </w:rPr>
        <w:t>涉及公民、法人或其他组织权利和义务的规范性文件，按照政府信息公开要求和程序予以公布。推行行政执法公示制度。推进政务公开信息化，加强互联网政务信息数据服务平台和便民服务平台建设。</w:t>
      </w:r>
    </w:p>
    <w:p w:rsidR="00405E58" w:rsidRPr="0007365F" w:rsidRDefault="00405E58" w:rsidP="0007365F">
      <w:pPr>
        <w:adjustRightInd w:val="0"/>
        <w:snapToGrid w:val="0"/>
        <w:spacing w:line="300" w:lineRule="auto"/>
        <w:ind w:firstLine="562"/>
        <w:rPr>
          <w:b/>
          <w:sz w:val="28"/>
        </w:rPr>
      </w:pPr>
      <w:r w:rsidRPr="0007365F">
        <w:rPr>
          <w:rFonts w:hint="eastAsia"/>
          <w:b/>
          <w:sz w:val="28"/>
        </w:rPr>
        <w:t>四、保证公正司法，提高司法公信力</w:t>
      </w:r>
    </w:p>
    <w:p w:rsidR="00405E58" w:rsidRPr="00405E58" w:rsidRDefault="00405E58" w:rsidP="00C824AB">
      <w:pPr>
        <w:adjustRightInd w:val="0"/>
        <w:snapToGrid w:val="0"/>
        <w:spacing w:line="300" w:lineRule="auto"/>
        <w:ind w:firstLine="480"/>
        <w:rPr>
          <w:sz w:val="24"/>
        </w:rPr>
      </w:pPr>
      <w:r w:rsidRPr="00405E58">
        <w:rPr>
          <w:rFonts w:hint="eastAsia"/>
          <w:sz w:val="24"/>
        </w:rPr>
        <w:t>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rsidR="00405E58" w:rsidRPr="00405E58" w:rsidRDefault="00405E58" w:rsidP="00C824AB">
      <w:pPr>
        <w:adjustRightInd w:val="0"/>
        <w:snapToGrid w:val="0"/>
        <w:spacing w:line="300" w:lineRule="auto"/>
        <w:ind w:firstLine="480"/>
        <w:rPr>
          <w:sz w:val="24"/>
        </w:rPr>
      </w:pPr>
      <w:r w:rsidRPr="00405E58">
        <w:rPr>
          <w:rFonts w:hint="eastAsia"/>
          <w:sz w:val="24"/>
        </w:rPr>
        <w:t>（一）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rsidR="00405E58" w:rsidRPr="00405E58" w:rsidRDefault="00405E58" w:rsidP="00C824AB">
      <w:pPr>
        <w:adjustRightInd w:val="0"/>
        <w:snapToGrid w:val="0"/>
        <w:spacing w:line="300" w:lineRule="auto"/>
        <w:ind w:firstLine="480"/>
        <w:rPr>
          <w:sz w:val="24"/>
        </w:rPr>
      </w:pPr>
      <w:r w:rsidRPr="00405E58">
        <w:rPr>
          <w:rFonts w:hint="eastAsia"/>
          <w:sz w:val="24"/>
        </w:rPr>
        <w:t>健全行政机关依法出庭应诉、支持法院受理行政案件、尊重并执行法院生效裁判的制度。完善惩戒妨碍司法机关依法行使职权、拒不执行生效裁判和决定、</w:t>
      </w:r>
      <w:r w:rsidRPr="00405E58">
        <w:rPr>
          <w:rFonts w:hint="eastAsia"/>
          <w:sz w:val="24"/>
        </w:rPr>
        <w:lastRenderedPageBreak/>
        <w:t>藐视法庭权威等违法犯罪行为的法律规定。</w:t>
      </w:r>
    </w:p>
    <w:p w:rsidR="00405E58" w:rsidRPr="00405E58" w:rsidRDefault="00405E58" w:rsidP="00C824AB">
      <w:pPr>
        <w:adjustRightInd w:val="0"/>
        <w:snapToGrid w:val="0"/>
        <w:spacing w:line="300" w:lineRule="auto"/>
        <w:ind w:firstLine="480"/>
        <w:rPr>
          <w:sz w:val="24"/>
        </w:rPr>
      </w:pPr>
      <w:r w:rsidRPr="00405E58">
        <w:rPr>
          <w:rFonts w:hint="eastAsia"/>
          <w:sz w:val="24"/>
        </w:rPr>
        <w:t>建立健全司法人员履行法定职责保护机制。非因法定事由，非经法定程序，不得将法官、检察官调离、辞退或者</w:t>
      </w:r>
      <w:proofErr w:type="gramStart"/>
      <w:r w:rsidRPr="00405E58">
        <w:rPr>
          <w:rFonts w:hint="eastAsia"/>
          <w:sz w:val="24"/>
        </w:rPr>
        <w:t>作出</w:t>
      </w:r>
      <w:proofErr w:type="gramEnd"/>
      <w:r w:rsidRPr="00405E58">
        <w:rPr>
          <w:rFonts w:hint="eastAsia"/>
          <w:sz w:val="24"/>
        </w:rPr>
        <w:t>免职、降级等处分。</w:t>
      </w:r>
    </w:p>
    <w:p w:rsidR="00405E58" w:rsidRPr="00405E58" w:rsidRDefault="00405E58" w:rsidP="00C824AB">
      <w:pPr>
        <w:adjustRightInd w:val="0"/>
        <w:snapToGrid w:val="0"/>
        <w:spacing w:line="300" w:lineRule="auto"/>
        <w:ind w:firstLine="480"/>
        <w:rPr>
          <w:sz w:val="24"/>
        </w:rPr>
      </w:pPr>
      <w:r w:rsidRPr="00405E58">
        <w:rPr>
          <w:rFonts w:hint="eastAsia"/>
          <w:sz w:val="24"/>
        </w:rPr>
        <w:t>（二）优化司法职权配置。健全公安机关、检察机关、审判机关、司法行政机关各司其职，侦查权、检察权、审判权、执行</w:t>
      </w:r>
      <w:proofErr w:type="gramStart"/>
      <w:r w:rsidRPr="00405E58">
        <w:rPr>
          <w:rFonts w:hint="eastAsia"/>
          <w:sz w:val="24"/>
        </w:rPr>
        <w:t>权相互</w:t>
      </w:r>
      <w:proofErr w:type="gramEnd"/>
      <w:r w:rsidRPr="00405E58">
        <w:rPr>
          <w:rFonts w:hint="eastAsia"/>
          <w:sz w:val="24"/>
        </w:rPr>
        <w:t>配合、相互制约的体制机制。</w:t>
      </w:r>
    </w:p>
    <w:p w:rsidR="00405E58" w:rsidRPr="00405E58" w:rsidRDefault="00405E58" w:rsidP="00C824AB">
      <w:pPr>
        <w:adjustRightInd w:val="0"/>
        <w:snapToGrid w:val="0"/>
        <w:spacing w:line="300" w:lineRule="auto"/>
        <w:ind w:firstLine="480"/>
        <w:rPr>
          <w:sz w:val="24"/>
        </w:rPr>
      </w:pPr>
      <w:r w:rsidRPr="00405E58">
        <w:rPr>
          <w:rFonts w:hint="eastAsia"/>
          <w:sz w:val="24"/>
        </w:rPr>
        <w:t>完善司法体制，推动实行审判权和执行权相分离的体制改革试点。完善刑罚执行制度，统一刑罚执行体制。改革司法机关人财物管理体制，探索实行法院、检察院司法行政事务管理权和审判权、检察权相分离。</w:t>
      </w:r>
    </w:p>
    <w:p w:rsidR="00405E58" w:rsidRPr="00405E58" w:rsidRDefault="00405E58" w:rsidP="00C824AB">
      <w:pPr>
        <w:adjustRightInd w:val="0"/>
        <w:snapToGrid w:val="0"/>
        <w:spacing w:line="300" w:lineRule="auto"/>
        <w:ind w:firstLine="480"/>
        <w:rPr>
          <w:sz w:val="24"/>
        </w:rPr>
      </w:pPr>
      <w:r w:rsidRPr="00405E58">
        <w:rPr>
          <w:rFonts w:hint="eastAsia"/>
          <w:sz w:val="24"/>
        </w:rPr>
        <w:t>最高人民法院设立巡回法庭，审理跨行政区域重大行政和</w:t>
      </w:r>
      <w:proofErr w:type="gramStart"/>
      <w:r w:rsidRPr="00405E58">
        <w:rPr>
          <w:rFonts w:hint="eastAsia"/>
          <w:sz w:val="24"/>
        </w:rPr>
        <w:t>民商</w:t>
      </w:r>
      <w:proofErr w:type="gramEnd"/>
      <w:r w:rsidRPr="00405E58">
        <w:rPr>
          <w:rFonts w:hint="eastAsia"/>
          <w:sz w:val="24"/>
        </w:rPr>
        <w:t>事案件。探索设立跨行政区划的人民法院和人民检察院，办理跨地区案件。完善行政诉讼体制机制，合理调整行政诉讼案件管辖制度，切实解决行政诉讼立案难、审理难、执行难等突出问题。</w:t>
      </w:r>
    </w:p>
    <w:p w:rsidR="00405E58" w:rsidRPr="00405E58" w:rsidRDefault="00405E58" w:rsidP="00C824AB">
      <w:pPr>
        <w:adjustRightInd w:val="0"/>
        <w:snapToGrid w:val="0"/>
        <w:spacing w:line="300" w:lineRule="auto"/>
        <w:ind w:firstLine="480"/>
        <w:rPr>
          <w:sz w:val="24"/>
        </w:rPr>
      </w:pPr>
      <w:r w:rsidRPr="00405E58">
        <w:rPr>
          <w:rFonts w:hint="eastAsia"/>
          <w:sz w:val="24"/>
        </w:rPr>
        <w:t>改革法院案件受理制度，变立案审查制为立案登记制，对人民法院依法应该受理的案件，做到有案必立、</w:t>
      </w:r>
      <w:proofErr w:type="gramStart"/>
      <w:r w:rsidRPr="00405E58">
        <w:rPr>
          <w:rFonts w:hint="eastAsia"/>
          <w:sz w:val="24"/>
        </w:rPr>
        <w:t>有诉必理</w:t>
      </w:r>
      <w:proofErr w:type="gramEnd"/>
      <w:r w:rsidRPr="00405E58">
        <w:rPr>
          <w:rFonts w:hint="eastAsia"/>
          <w:sz w:val="24"/>
        </w:rPr>
        <w:t>，保障当事人诉权。加大对虚假诉讼、恶意诉讼、无理缠</w:t>
      </w:r>
      <w:proofErr w:type="gramStart"/>
      <w:r w:rsidRPr="00405E58">
        <w:rPr>
          <w:rFonts w:hint="eastAsia"/>
          <w:sz w:val="24"/>
        </w:rPr>
        <w:t>诉行为</w:t>
      </w:r>
      <w:proofErr w:type="gramEnd"/>
      <w:r w:rsidRPr="00405E58">
        <w:rPr>
          <w:rFonts w:hint="eastAsia"/>
          <w:sz w:val="24"/>
        </w:rPr>
        <w:t>的惩治力度。完善刑事诉讼中认罪认罚从宽制度。</w:t>
      </w:r>
    </w:p>
    <w:p w:rsidR="00405E58" w:rsidRPr="00405E58" w:rsidRDefault="00405E58" w:rsidP="00C824AB">
      <w:pPr>
        <w:adjustRightInd w:val="0"/>
        <w:snapToGrid w:val="0"/>
        <w:spacing w:line="300" w:lineRule="auto"/>
        <w:ind w:firstLine="480"/>
        <w:rPr>
          <w:sz w:val="24"/>
        </w:rPr>
      </w:pPr>
      <w:r w:rsidRPr="00405E58">
        <w:rPr>
          <w:rFonts w:hint="eastAsia"/>
          <w:sz w:val="24"/>
        </w:rPr>
        <w:t>完善审级制度，一审重在解决事实认定和法律适用，二审重在解决事实法律争议、实现二审终审，再审重在解决依法纠错、维护裁判权威。完善对涉及公民人身、财产权益的行政强制措施实行司法监督制度。检察机关在履行职责中发现行政机关违法行使职权或者不行使职权的行为，应该督促其纠正。探索建立检察机关提起公益诉讼制度。</w:t>
      </w:r>
    </w:p>
    <w:p w:rsidR="00405E58" w:rsidRPr="00405E58" w:rsidRDefault="00405E58" w:rsidP="00C824AB">
      <w:pPr>
        <w:adjustRightInd w:val="0"/>
        <w:snapToGrid w:val="0"/>
        <w:spacing w:line="300" w:lineRule="auto"/>
        <w:ind w:firstLine="480"/>
        <w:rPr>
          <w:sz w:val="24"/>
        </w:rPr>
      </w:pPr>
      <w:r w:rsidRPr="00405E58">
        <w:rPr>
          <w:rFonts w:hint="eastAsia"/>
          <w:sz w:val="24"/>
        </w:rPr>
        <w:t>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w:t>
      </w:r>
      <w:proofErr w:type="gramStart"/>
      <w:r w:rsidRPr="00405E58">
        <w:rPr>
          <w:rFonts w:hint="eastAsia"/>
          <w:sz w:val="24"/>
        </w:rPr>
        <w:t>落实谁</w:t>
      </w:r>
      <w:proofErr w:type="gramEnd"/>
      <w:r w:rsidRPr="00405E58">
        <w:rPr>
          <w:rFonts w:hint="eastAsia"/>
          <w:sz w:val="24"/>
        </w:rPr>
        <w:t>办案谁负责。</w:t>
      </w:r>
    </w:p>
    <w:p w:rsidR="00405E58" w:rsidRPr="00405E58" w:rsidRDefault="00405E58" w:rsidP="00C824AB">
      <w:pPr>
        <w:adjustRightInd w:val="0"/>
        <w:snapToGrid w:val="0"/>
        <w:spacing w:line="300" w:lineRule="auto"/>
        <w:ind w:firstLine="480"/>
        <w:rPr>
          <w:sz w:val="24"/>
        </w:rPr>
      </w:pPr>
      <w:r w:rsidRPr="00405E58">
        <w:rPr>
          <w:rFonts w:hint="eastAsia"/>
          <w:sz w:val="24"/>
        </w:rPr>
        <w:t>加强职务犯罪线索管理，健全受理、分流、查办、信息反馈制度，明确纪检监察和刑事司法办案标准和程序衔接，依法严格查办职务犯罪案件。</w:t>
      </w:r>
    </w:p>
    <w:p w:rsidR="00405E58" w:rsidRPr="00405E58" w:rsidRDefault="00405E58" w:rsidP="00C824AB">
      <w:pPr>
        <w:adjustRightInd w:val="0"/>
        <w:snapToGrid w:val="0"/>
        <w:spacing w:line="300" w:lineRule="auto"/>
        <w:ind w:firstLine="480"/>
        <w:rPr>
          <w:sz w:val="24"/>
        </w:rPr>
      </w:pPr>
      <w:r w:rsidRPr="00405E58">
        <w:rPr>
          <w:rFonts w:hint="eastAsia"/>
          <w:sz w:val="24"/>
        </w:rPr>
        <w:t>（三）推进严格司法。坚持以事实为根据、以法律为准绳，健全事实认定符合客观真相、办案结果符合实体公正、办案过程符合程序公正的法律制度。加强和规范司法解释和案例指导，统一法律适用标准。</w:t>
      </w:r>
    </w:p>
    <w:p w:rsidR="00405E58" w:rsidRPr="00405E58" w:rsidRDefault="00405E58" w:rsidP="00C824AB">
      <w:pPr>
        <w:adjustRightInd w:val="0"/>
        <w:snapToGrid w:val="0"/>
        <w:spacing w:line="300" w:lineRule="auto"/>
        <w:ind w:firstLine="480"/>
        <w:rPr>
          <w:sz w:val="24"/>
        </w:rPr>
      </w:pPr>
      <w:r w:rsidRPr="00405E58">
        <w:rPr>
          <w:rFonts w:hint="eastAsia"/>
          <w:sz w:val="24"/>
        </w:rPr>
        <w:lastRenderedPageBreak/>
        <w:t>推进以审判为中心的诉讼制度改革，确保侦查、审查起诉的案件事实证据经得起法律的检验。全面贯彻证据裁判规则，严格依法收集、固定、保存、审查、运用证据，完善证人、鉴定人出庭制度，保证庭审在查明事实、认定证据、保护诉权、公正裁判中发挥决定性作用。</w:t>
      </w:r>
    </w:p>
    <w:p w:rsidR="00405E58" w:rsidRPr="00405E58" w:rsidRDefault="00405E58" w:rsidP="00C824AB">
      <w:pPr>
        <w:adjustRightInd w:val="0"/>
        <w:snapToGrid w:val="0"/>
        <w:spacing w:line="300" w:lineRule="auto"/>
        <w:ind w:firstLine="480"/>
        <w:rPr>
          <w:sz w:val="24"/>
        </w:rPr>
      </w:pPr>
      <w:r w:rsidRPr="00405E58">
        <w:rPr>
          <w:rFonts w:hint="eastAsia"/>
          <w:sz w:val="24"/>
        </w:rPr>
        <w:t>明确各类司法人员工作职责、工作流程、工作标准，实行办案质量终身负责制和错案责任倒查问责制，确保案件处理经得起法律和历史检验。</w:t>
      </w:r>
    </w:p>
    <w:p w:rsidR="00405E58" w:rsidRPr="00405E58" w:rsidRDefault="00405E58" w:rsidP="00C824AB">
      <w:pPr>
        <w:adjustRightInd w:val="0"/>
        <w:snapToGrid w:val="0"/>
        <w:spacing w:line="300" w:lineRule="auto"/>
        <w:ind w:firstLine="480"/>
        <w:rPr>
          <w:sz w:val="24"/>
        </w:rPr>
      </w:pPr>
      <w:r w:rsidRPr="00405E58">
        <w:rPr>
          <w:rFonts w:hint="eastAsia"/>
          <w:sz w:val="24"/>
        </w:rPr>
        <w:t>（四）保障人民群众参与司法。坚持人民司法为人民，依靠人民推进公正司法，通过公正司法维护人民权益。在司法调解、司法听证、涉诉信访等司法活动中保障人民群众参与。完善人民陪审员制度，保障公民陪审权利，扩大参审范围，完善随机抽选方式，提高人民陪审制度公信度。逐步实行人民陪审员不再审理法律适用问题，只参与审理事实认定问题。</w:t>
      </w:r>
    </w:p>
    <w:p w:rsidR="00405E58" w:rsidRPr="00405E58" w:rsidRDefault="00405E58" w:rsidP="00C824AB">
      <w:pPr>
        <w:adjustRightInd w:val="0"/>
        <w:snapToGrid w:val="0"/>
        <w:spacing w:line="300" w:lineRule="auto"/>
        <w:ind w:firstLine="480"/>
        <w:rPr>
          <w:sz w:val="24"/>
        </w:rPr>
      </w:pPr>
      <w:r w:rsidRPr="00405E58">
        <w:rPr>
          <w:rFonts w:hint="eastAsia"/>
          <w:sz w:val="24"/>
        </w:rPr>
        <w:t>构建开放、动态、透明、便民的阳光司法机制，推进审判公开、检务公开、警务公开、狱</w:t>
      </w:r>
      <w:proofErr w:type="gramStart"/>
      <w:r w:rsidRPr="00405E58">
        <w:rPr>
          <w:rFonts w:hint="eastAsia"/>
          <w:sz w:val="24"/>
        </w:rPr>
        <w:t>务</w:t>
      </w:r>
      <w:proofErr w:type="gramEnd"/>
      <w:r w:rsidRPr="00405E58">
        <w:rPr>
          <w:rFonts w:hint="eastAsia"/>
          <w:sz w:val="24"/>
        </w:rPr>
        <w:t>公开，依法及时公开执法司法依据、程序、流程、结果和生效法律文书，杜绝暗箱操作。加强法律文书释法说理，建立生效法律文书统一上网和公开查询制度。</w:t>
      </w:r>
    </w:p>
    <w:p w:rsidR="00405E58" w:rsidRPr="00405E58" w:rsidRDefault="00405E58" w:rsidP="00C824AB">
      <w:pPr>
        <w:adjustRightInd w:val="0"/>
        <w:snapToGrid w:val="0"/>
        <w:spacing w:line="300" w:lineRule="auto"/>
        <w:ind w:firstLine="480"/>
        <w:rPr>
          <w:sz w:val="24"/>
        </w:rPr>
      </w:pPr>
      <w:r w:rsidRPr="00405E58">
        <w:rPr>
          <w:rFonts w:hint="eastAsia"/>
          <w:sz w:val="24"/>
        </w:rPr>
        <w:t>（五）加强人权司法保障。强化诉讼过程中当事人和其他诉讼参与人的知情权、陈述权、辩护辩论权、申请权、申诉权的制度保障。健全落实罪刑法定、</w:t>
      </w:r>
      <w:proofErr w:type="gramStart"/>
      <w:r w:rsidRPr="00405E58">
        <w:rPr>
          <w:rFonts w:hint="eastAsia"/>
          <w:sz w:val="24"/>
        </w:rPr>
        <w:t>疑</w:t>
      </w:r>
      <w:proofErr w:type="gramEnd"/>
      <w:r w:rsidRPr="00405E58">
        <w:rPr>
          <w:rFonts w:hint="eastAsia"/>
          <w:sz w:val="24"/>
        </w:rPr>
        <w:t>罪从无、非法证据排除等法律原则的法律制度。完善对限制人身自由司法措施和侦查手段的司法监督，加强对刑讯逼供和非法取证的源头预防，健全冤假错案有效防范、及时纠正机制。</w:t>
      </w:r>
    </w:p>
    <w:p w:rsidR="00405E58" w:rsidRPr="00405E58" w:rsidRDefault="00405E58" w:rsidP="00C824AB">
      <w:pPr>
        <w:adjustRightInd w:val="0"/>
        <w:snapToGrid w:val="0"/>
        <w:spacing w:line="300" w:lineRule="auto"/>
        <w:ind w:firstLine="480"/>
        <w:rPr>
          <w:sz w:val="24"/>
        </w:rPr>
      </w:pPr>
      <w:r w:rsidRPr="00405E58">
        <w:rPr>
          <w:rFonts w:hint="eastAsia"/>
          <w:sz w:val="24"/>
        </w:rPr>
        <w:t>切实解决执行难，制定强制执行法，规范查封、扣押、冻结、处理涉案财物的司法程序。加快建立失信被执行人信用监督、威慑和惩戒法律制度。依法保障胜诉当事人及时实现权益。</w:t>
      </w:r>
    </w:p>
    <w:p w:rsidR="00405E58" w:rsidRPr="00405E58" w:rsidRDefault="00405E58" w:rsidP="00C824AB">
      <w:pPr>
        <w:adjustRightInd w:val="0"/>
        <w:snapToGrid w:val="0"/>
        <w:spacing w:line="300" w:lineRule="auto"/>
        <w:ind w:firstLine="480"/>
        <w:rPr>
          <w:sz w:val="24"/>
        </w:rPr>
      </w:pPr>
      <w:r w:rsidRPr="00405E58">
        <w:rPr>
          <w:rFonts w:hint="eastAsia"/>
          <w:sz w:val="24"/>
        </w:rPr>
        <w:t>落实终审和诉讼终结制度，</w:t>
      </w:r>
      <w:proofErr w:type="gramStart"/>
      <w:r w:rsidRPr="00405E58">
        <w:rPr>
          <w:rFonts w:hint="eastAsia"/>
          <w:sz w:val="24"/>
        </w:rPr>
        <w:t>实行诉访分离</w:t>
      </w:r>
      <w:proofErr w:type="gramEnd"/>
      <w:r w:rsidRPr="00405E58">
        <w:rPr>
          <w:rFonts w:hint="eastAsia"/>
          <w:sz w:val="24"/>
        </w:rPr>
        <w:t>，保障当事人依法行使申诉权利。对不服司法机关生效裁判、决定的申诉，逐步实行由律师代理制度。对聘不起律师的申诉人，纳入法律援助范围。</w:t>
      </w:r>
    </w:p>
    <w:p w:rsidR="00405E58" w:rsidRPr="00405E58" w:rsidRDefault="00405E58" w:rsidP="00C824AB">
      <w:pPr>
        <w:adjustRightInd w:val="0"/>
        <w:snapToGrid w:val="0"/>
        <w:spacing w:line="300" w:lineRule="auto"/>
        <w:ind w:firstLine="480"/>
        <w:rPr>
          <w:sz w:val="24"/>
        </w:rPr>
      </w:pPr>
      <w:r w:rsidRPr="00405E58">
        <w:rPr>
          <w:rFonts w:hint="eastAsia"/>
          <w:sz w:val="24"/>
        </w:rPr>
        <w:t>（六）加强对司法活动的监督。完善检察机关行使监督权的法律制度，加强对刑事诉讼、民事诉讼、行政诉讼的法律监督。完善人民监督员制度，重点监督检察机关查办职务犯罪的立案、羁押、扣押冻结财物、起诉等环节的执法活动。司法机关要及时回应社会关切。规范媒体对案件的报道，防止舆论影响司法公正。</w:t>
      </w:r>
    </w:p>
    <w:p w:rsidR="00405E58" w:rsidRPr="00405E58" w:rsidRDefault="00405E58" w:rsidP="00C824AB">
      <w:pPr>
        <w:adjustRightInd w:val="0"/>
        <w:snapToGrid w:val="0"/>
        <w:spacing w:line="300" w:lineRule="auto"/>
        <w:ind w:firstLine="480"/>
        <w:rPr>
          <w:sz w:val="24"/>
        </w:rPr>
      </w:pPr>
      <w:r w:rsidRPr="00405E58">
        <w:rPr>
          <w:rFonts w:hint="eastAsia"/>
          <w:sz w:val="24"/>
        </w:rPr>
        <w:lastRenderedPageBreak/>
        <w:t>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rsidR="00405E58" w:rsidRPr="00405E58" w:rsidRDefault="00405E58" w:rsidP="00C824AB">
      <w:pPr>
        <w:adjustRightInd w:val="0"/>
        <w:snapToGrid w:val="0"/>
        <w:spacing w:line="300" w:lineRule="auto"/>
        <w:ind w:firstLine="480"/>
        <w:rPr>
          <w:sz w:val="24"/>
        </w:rPr>
      </w:pPr>
      <w:r w:rsidRPr="00405E58">
        <w:rPr>
          <w:rFonts w:hint="eastAsia"/>
          <w:sz w:val="24"/>
        </w:rPr>
        <w:t>对因违法违纪被开除公职的司法人员、吊销执业证书的律师和公证员，终身禁止从事法律职业，构成犯罪的要依法追究刑事责任。</w:t>
      </w:r>
    </w:p>
    <w:p w:rsidR="00405E58" w:rsidRDefault="00405E58" w:rsidP="00C824AB">
      <w:pPr>
        <w:adjustRightInd w:val="0"/>
        <w:snapToGrid w:val="0"/>
        <w:spacing w:line="300" w:lineRule="auto"/>
        <w:ind w:firstLine="480"/>
        <w:rPr>
          <w:sz w:val="24"/>
        </w:rPr>
      </w:pPr>
      <w:r w:rsidRPr="00405E58">
        <w:rPr>
          <w:rFonts w:hint="eastAsia"/>
          <w:sz w:val="24"/>
        </w:rPr>
        <w:t>坚决破除各种潜规则，绝不允许法外开恩，绝不允许办关系案、人情案、金钱案。坚决反对和克服特权思想、衙门作风、霸道作风，坚决反对和惩治粗暴执法、野蛮执法行为。对司法领域的腐败零容忍，坚决清除害群之马。</w:t>
      </w:r>
    </w:p>
    <w:p w:rsidR="00C824AB" w:rsidRPr="00F2146D" w:rsidRDefault="00C824AB" w:rsidP="00F2146D">
      <w:pPr>
        <w:adjustRightInd w:val="0"/>
        <w:snapToGrid w:val="0"/>
        <w:spacing w:line="300" w:lineRule="auto"/>
        <w:ind w:firstLine="562"/>
        <w:rPr>
          <w:b/>
          <w:sz w:val="28"/>
        </w:rPr>
      </w:pPr>
      <w:r w:rsidRPr="00F2146D">
        <w:rPr>
          <w:rFonts w:hint="eastAsia"/>
          <w:b/>
          <w:sz w:val="28"/>
        </w:rPr>
        <w:t>五、增强全民法治观念，推进法治社会建设</w:t>
      </w:r>
    </w:p>
    <w:p w:rsidR="00C824AB" w:rsidRPr="00C824AB" w:rsidRDefault="00C824AB" w:rsidP="00C824AB">
      <w:pPr>
        <w:adjustRightInd w:val="0"/>
        <w:snapToGrid w:val="0"/>
        <w:spacing w:line="300" w:lineRule="auto"/>
        <w:ind w:firstLine="480"/>
        <w:rPr>
          <w:sz w:val="24"/>
        </w:rPr>
      </w:pPr>
      <w:r w:rsidRPr="00C824AB">
        <w:rPr>
          <w:rFonts w:hint="eastAsia"/>
          <w:sz w:val="24"/>
        </w:rPr>
        <w:t>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rsidR="00C824AB" w:rsidRPr="002F19E3" w:rsidRDefault="00C824AB" w:rsidP="002F19E3">
      <w:pPr>
        <w:adjustRightInd w:val="0"/>
        <w:snapToGrid w:val="0"/>
        <w:spacing w:line="300" w:lineRule="auto"/>
        <w:ind w:firstLine="480"/>
        <w:rPr>
          <w:sz w:val="24"/>
        </w:rPr>
      </w:pPr>
      <w:r w:rsidRPr="002F19E3">
        <w:rPr>
          <w:rFonts w:hint="eastAsia"/>
          <w:sz w:val="24"/>
        </w:rPr>
        <w:t>（一）推动全社会树立法治意识。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rsidR="00C824AB" w:rsidRPr="002F19E3" w:rsidRDefault="00C824AB" w:rsidP="002F19E3">
      <w:pPr>
        <w:adjustRightInd w:val="0"/>
        <w:snapToGrid w:val="0"/>
        <w:spacing w:line="300" w:lineRule="auto"/>
        <w:ind w:firstLine="480"/>
        <w:rPr>
          <w:sz w:val="24"/>
        </w:rPr>
      </w:pPr>
      <w:r w:rsidRPr="002F19E3">
        <w:rPr>
          <w:rFonts w:hint="eastAsia"/>
          <w:sz w:val="24"/>
        </w:rPr>
        <w:t>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C824AB" w:rsidRPr="002F19E3" w:rsidRDefault="00C824AB" w:rsidP="002F19E3">
      <w:pPr>
        <w:adjustRightInd w:val="0"/>
        <w:snapToGrid w:val="0"/>
        <w:spacing w:line="300" w:lineRule="auto"/>
        <w:ind w:firstLine="480"/>
        <w:rPr>
          <w:sz w:val="24"/>
        </w:rPr>
      </w:pPr>
      <w:r w:rsidRPr="002F19E3">
        <w:rPr>
          <w:rFonts w:hint="eastAsia"/>
          <w:sz w:val="24"/>
        </w:rPr>
        <w:t>牢固树立有权力就有责任、有权利就有义务观念。加强社会诚信建设，健全公民和组织守法信用记录，完善守法诚信褒奖机制和违法失信行为惩戒机制，</w:t>
      </w:r>
      <w:proofErr w:type="gramStart"/>
      <w:r w:rsidRPr="002F19E3">
        <w:rPr>
          <w:rFonts w:hint="eastAsia"/>
          <w:sz w:val="24"/>
        </w:rPr>
        <w:t>使尊法守法</w:t>
      </w:r>
      <w:proofErr w:type="gramEnd"/>
      <w:r w:rsidRPr="002F19E3">
        <w:rPr>
          <w:rFonts w:hint="eastAsia"/>
          <w:sz w:val="24"/>
        </w:rPr>
        <w:t>成为全体人民共同追求和自觉行动。</w:t>
      </w:r>
    </w:p>
    <w:p w:rsidR="00C824AB" w:rsidRPr="002F19E3" w:rsidRDefault="00C824AB" w:rsidP="002F19E3">
      <w:pPr>
        <w:adjustRightInd w:val="0"/>
        <w:snapToGrid w:val="0"/>
        <w:spacing w:line="300" w:lineRule="auto"/>
        <w:ind w:firstLine="480"/>
        <w:rPr>
          <w:sz w:val="24"/>
        </w:rPr>
      </w:pPr>
      <w:r w:rsidRPr="002F19E3">
        <w:rPr>
          <w:rFonts w:hint="eastAsia"/>
          <w:sz w:val="24"/>
        </w:rPr>
        <w:t>加强公民道德建设，弘扬中华优秀传统文化，增强法治的道德底蕴，强化规</w:t>
      </w:r>
      <w:r w:rsidRPr="002F19E3">
        <w:rPr>
          <w:rFonts w:hint="eastAsia"/>
          <w:sz w:val="24"/>
        </w:rPr>
        <w:lastRenderedPageBreak/>
        <w:t>则意识，倡导契约精神，弘扬公序良俗。发挥法治在解决道德领域突出问题中的作用，引导人们自觉履行法定义务、社会责任、家庭责任。</w:t>
      </w:r>
    </w:p>
    <w:p w:rsidR="00C824AB" w:rsidRPr="002F19E3" w:rsidRDefault="00C824AB" w:rsidP="002F19E3">
      <w:pPr>
        <w:adjustRightInd w:val="0"/>
        <w:snapToGrid w:val="0"/>
        <w:spacing w:line="300" w:lineRule="auto"/>
        <w:ind w:firstLine="480"/>
        <w:rPr>
          <w:sz w:val="24"/>
        </w:rPr>
      </w:pPr>
      <w:r w:rsidRPr="002F19E3">
        <w:rPr>
          <w:rFonts w:hint="eastAsia"/>
          <w:sz w:val="24"/>
        </w:rPr>
        <w:t>（二）推进多层次多领域依法治理。坚持系统治理、依法治理、综合治理、源头治理，提高社会治理法治化水平。深入开展多层次多形式法治创建活动，深化基层组织和部门、行业依法治理，支持各类社会主体自我约束、自我管理。发挥市民公约、乡规民约、行业规章、团体章程等社会规范在社会治理中的积极作用。</w:t>
      </w:r>
    </w:p>
    <w:p w:rsidR="00C824AB" w:rsidRPr="002F19E3" w:rsidRDefault="00C824AB" w:rsidP="002F19E3">
      <w:pPr>
        <w:adjustRightInd w:val="0"/>
        <w:snapToGrid w:val="0"/>
        <w:spacing w:line="300" w:lineRule="auto"/>
        <w:ind w:firstLine="480"/>
        <w:rPr>
          <w:sz w:val="24"/>
        </w:rPr>
      </w:pPr>
      <w:r w:rsidRPr="002F19E3">
        <w:rPr>
          <w:rFonts w:hint="eastAsia"/>
          <w:sz w:val="24"/>
        </w:rPr>
        <w:t>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rsidR="00C824AB" w:rsidRPr="002F19E3" w:rsidRDefault="00C824AB" w:rsidP="002F19E3">
      <w:pPr>
        <w:adjustRightInd w:val="0"/>
        <w:snapToGrid w:val="0"/>
        <w:spacing w:line="300" w:lineRule="auto"/>
        <w:ind w:firstLine="480"/>
        <w:rPr>
          <w:sz w:val="24"/>
        </w:rPr>
      </w:pPr>
      <w:r w:rsidRPr="002F19E3">
        <w:rPr>
          <w:rFonts w:hint="eastAsia"/>
          <w:sz w:val="24"/>
        </w:rPr>
        <w:t>高举民族大团结旗帜，依法妥善处置涉及民族、宗教等因素的社会问题，促进民族关系、宗教关系和谐。</w:t>
      </w:r>
    </w:p>
    <w:p w:rsidR="00C824AB" w:rsidRPr="00C824AB" w:rsidRDefault="00C824AB" w:rsidP="00C824AB">
      <w:pPr>
        <w:adjustRightInd w:val="0"/>
        <w:snapToGrid w:val="0"/>
        <w:spacing w:line="300" w:lineRule="auto"/>
        <w:ind w:firstLine="480"/>
        <w:rPr>
          <w:sz w:val="24"/>
        </w:rPr>
      </w:pPr>
      <w:r w:rsidRPr="00C824AB">
        <w:rPr>
          <w:rFonts w:hint="eastAsia"/>
          <w:sz w:val="24"/>
        </w:rPr>
        <w:t>（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rsidR="00C824AB" w:rsidRPr="00C824AB" w:rsidRDefault="00C824AB" w:rsidP="00C824AB">
      <w:pPr>
        <w:adjustRightInd w:val="0"/>
        <w:snapToGrid w:val="0"/>
        <w:spacing w:line="300" w:lineRule="auto"/>
        <w:ind w:firstLine="480"/>
        <w:rPr>
          <w:sz w:val="24"/>
        </w:rPr>
      </w:pPr>
      <w:r w:rsidRPr="00C824AB">
        <w:rPr>
          <w:rFonts w:hint="eastAsia"/>
          <w:sz w:val="24"/>
        </w:rPr>
        <w:t>发展律师、公证等法律服务业，统筹城乡、区域法律服务资源，发展涉外法律服务业。健全统一司法鉴定管理体制。</w:t>
      </w:r>
    </w:p>
    <w:p w:rsidR="00C824AB" w:rsidRPr="002F19E3" w:rsidRDefault="00C824AB" w:rsidP="002F19E3">
      <w:pPr>
        <w:adjustRightInd w:val="0"/>
        <w:snapToGrid w:val="0"/>
        <w:spacing w:line="300" w:lineRule="auto"/>
        <w:ind w:firstLine="480"/>
        <w:rPr>
          <w:sz w:val="24"/>
        </w:rPr>
      </w:pPr>
      <w:r w:rsidRPr="002F19E3">
        <w:rPr>
          <w:rFonts w:hint="eastAsia"/>
          <w:sz w:val="24"/>
        </w:rPr>
        <w:t>（四）健全依法维权和化解纠纷机制。强化法律在维护群众权益、化解社会矛盾中的权威地位，引导和支持人们理性表达诉求、依法维护权益，解决好群众最关心最直接最现实的利益问题。</w:t>
      </w:r>
    </w:p>
    <w:p w:rsidR="00C824AB" w:rsidRPr="002F19E3" w:rsidRDefault="00C824AB" w:rsidP="002F19E3">
      <w:pPr>
        <w:adjustRightInd w:val="0"/>
        <w:snapToGrid w:val="0"/>
        <w:spacing w:line="300" w:lineRule="auto"/>
        <w:ind w:firstLine="480"/>
        <w:rPr>
          <w:sz w:val="24"/>
        </w:rPr>
      </w:pPr>
      <w:r w:rsidRPr="002F19E3">
        <w:rPr>
          <w:rFonts w:hint="eastAsia"/>
          <w:sz w:val="24"/>
        </w:rPr>
        <w:t>构建对维护群众利益具有重大作用的制度体系，建立健全社会矛盾预警机制、利益表达机制、协商沟通机制、救济救助机制，畅通群众利益协调、权益保障法律渠道。把信访纳入法治化轨道，保障合理合法诉求依照法律规定和程序就能得到合理合法的结果。</w:t>
      </w:r>
    </w:p>
    <w:p w:rsidR="00C824AB" w:rsidRPr="002F19E3" w:rsidRDefault="00C824AB" w:rsidP="002F19E3">
      <w:pPr>
        <w:adjustRightInd w:val="0"/>
        <w:snapToGrid w:val="0"/>
        <w:spacing w:line="300" w:lineRule="auto"/>
        <w:ind w:firstLine="480"/>
        <w:rPr>
          <w:sz w:val="24"/>
        </w:rPr>
      </w:pPr>
      <w:r w:rsidRPr="002F19E3">
        <w:rPr>
          <w:rFonts w:hint="eastAsia"/>
          <w:sz w:val="24"/>
        </w:rPr>
        <w:t>健全社会矛盾纠纷预防化解机制，完善调解、仲裁、行政裁决、行政复议、诉讼等有机衔接、相互协调的多元化纠纷解决机制。加强行业性、专业</w:t>
      </w:r>
      <w:proofErr w:type="gramStart"/>
      <w:r w:rsidRPr="002F19E3">
        <w:rPr>
          <w:rFonts w:hint="eastAsia"/>
          <w:sz w:val="24"/>
        </w:rPr>
        <w:t>性人民</w:t>
      </w:r>
      <w:proofErr w:type="gramEnd"/>
      <w:r w:rsidRPr="002F19E3">
        <w:rPr>
          <w:rFonts w:hint="eastAsia"/>
          <w:sz w:val="24"/>
        </w:rPr>
        <w:t>调解组织建设，完善人民调解、行政调解、司法调解联动工作体系。完善仲裁制度，提高仲裁公信力。健全行政裁决制度，强化行政机关解决同行政管理活动密切相</w:t>
      </w:r>
      <w:r w:rsidRPr="002F19E3">
        <w:rPr>
          <w:rFonts w:hint="eastAsia"/>
          <w:sz w:val="24"/>
        </w:rPr>
        <w:lastRenderedPageBreak/>
        <w:t>关的民事纠纷功能。</w:t>
      </w:r>
    </w:p>
    <w:p w:rsidR="00C824AB" w:rsidRPr="002F19E3" w:rsidRDefault="00C824AB" w:rsidP="002F19E3">
      <w:pPr>
        <w:adjustRightInd w:val="0"/>
        <w:snapToGrid w:val="0"/>
        <w:spacing w:line="300" w:lineRule="auto"/>
        <w:ind w:firstLine="480"/>
        <w:rPr>
          <w:sz w:val="24"/>
        </w:rPr>
      </w:pPr>
      <w:r w:rsidRPr="002F19E3">
        <w:rPr>
          <w:rFonts w:hint="eastAsia"/>
          <w:sz w:val="24"/>
        </w:rPr>
        <w:t>深入推进社会治安综合治理，健全落实领导责任制。完善立体化社会治安防控体系，有效防范化解管</w:t>
      </w:r>
      <w:proofErr w:type="gramStart"/>
      <w:r w:rsidRPr="002F19E3">
        <w:rPr>
          <w:rFonts w:hint="eastAsia"/>
          <w:sz w:val="24"/>
        </w:rPr>
        <w:t>控影响</w:t>
      </w:r>
      <w:proofErr w:type="gramEnd"/>
      <w:r w:rsidRPr="002F19E3">
        <w:rPr>
          <w:rFonts w:hint="eastAsia"/>
          <w:sz w:val="24"/>
        </w:rPr>
        <w:t>社会安定的问题，保障人民生命财产安全。依法严厉打击暴力恐怖、涉黑犯罪、邪教和黄赌毒等违法犯罪活动，绝不允许其形成气候。依法强化危害食品药品安全、影响安全生产、损害生态环境、破坏网络安全等重点问题治理。</w:t>
      </w:r>
    </w:p>
    <w:p w:rsidR="00C824AB" w:rsidRPr="00F2146D" w:rsidRDefault="00C824AB" w:rsidP="00F2146D">
      <w:pPr>
        <w:adjustRightInd w:val="0"/>
        <w:snapToGrid w:val="0"/>
        <w:spacing w:line="300" w:lineRule="auto"/>
        <w:ind w:firstLine="562"/>
        <w:rPr>
          <w:b/>
          <w:sz w:val="28"/>
        </w:rPr>
      </w:pPr>
      <w:r w:rsidRPr="00F2146D">
        <w:rPr>
          <w:rFonts w:hint="eastAsia"/>
          <w:b/>
          <w:sz w:val="28"/>
        </w:rPr>
        <w:t>六、加强法治工作队伍建设</w:t>
      </w:r>
    </w:p>
    <w:p w:rsidR="00C824AB" w:rsidRPr="00C824AB" w:rsidRDefault="00C824AB" w:rsidP="00C824AB">
      <w:pPr>
        <w:adjustRightInd w:val="0"/>
        <w:snapToGrid w:val="0"/>
        <w:spacing w:line="300" w:lineRule="auto"/>
        <w:ind w:firstLine="480"/>
        <w:rPr>
          <w:sz w:val="24"/>
        </w:rPr>
      </w:pPr>
      <w:r w:rsidRPr="00C824AB">
        <w:rPr>
          <w:rFonts w:hint="eastAsia"/>
          <w:sz w:val="24"/>
        </w:rPr>
        <w:t>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rsidR="00C824AB" w:rsidRPr="00C824AB" w:rsidRDefault="00C824AB" w:rsidP="00C824AB">
      <w:pPr>
        <w:adjustRightInd w:val="0"/>
        <w:snapToGrid w:val="0"/>
        <w:spacing w:line="300" w:lineRule="auto"/>
        <w:ind w:firstLine="480"/>
        <w:rPr>
          <w:sz w:val="24"/>
        </w:rPr>
      </w:pPr>
      <w:r w:rsidRPr="00C824AB">
        <w:rPr>
          <w:rFonts w:hint="eastAsia"/>
          <w:sz w:val="24"/>
        </w:rPr>
        <w:t>（一）建设高素质法治专门队伍。把思想政治建设摆在首位，加强理想信念教育，深入开展社会主义核心价值观和社会主义法治理念教育，坚持党的事业、人民利益、宪法法律至上，加强立法队伍、行政执法队伍、司法队伍建设。抓住立法、执法、司法机关各级领导班子建设这个关键，突出政治标准，把善于运用法治思维和法治方式推动工作的人选拔到领导岗位上来。畅通立法、执法、司法部门干部和人才相互之间以及与其他部门具备条件的干部和人才交流渠道。</w:t>
      </w:r>
    </w:p>
    <w:p w:rsidR="00C824AB" w:rsidRPr="00C824AB" w:rsidRDefault="00C824AB" w:rsidP="00C824AB">
      <w:pPr>
        <w:adjustRightInd w:val="0"/>
        <w:snapToGrid w:val="0"/>
        <w:spacing w:line="300" w:lineRule="auto"/>
        <w:ind w:firstLine="480"/>
        <w:rPr>
          <w:sz w:val="24"/>
        </w:rPr>
      </w:pPr>
      <w:r w:rsidRPr="00C824AB">
        <w:rPr>
          <w:rFonts w:hint="eastAsia"/>
          <w:sz w:val="24"/>
        </w:rPr>
        <w:t>推进法治专门队伍正规化、专业化、职业化，提高职业素养和专业水平。完善法律职业准入制度，健全国家统一法律职业资格考试制度，建立法律职业人员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rsidR="00C824AB" w:rsidRPr="00C824AB" w:rsidRDefault="00C824AB" w:rsidP="00C824AB">
      <w:pPr>
        <w:adjustRightInd w:val="0"/>
        <w:snapToGrid w:val="0"/>
        <w:spacing w:line="300" w:lineRule="auto"/>
        <w:ind w:firstLine="480"/>
        <w:rPr>
          <w:sz w:val="24"/>
        </w:rPr>
      </w:pPr>
      <w:r w:rsidRPr="00C824AB">
        <w:rPr>
          <w:rFonts w:hint="eastAsia"/>
          <w:sz w:val="24"/>
        </w:rPr>
        <w:t>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rsidR="00C824AB" w:rsidRPr="00C824AB" w:rsidRDefault="00C824AB" w:rsidP="00C824AB">
      <w:pPr>
        <w:adjustRightInd w:val="0"/>
        <w:snapToGrid w:val="0"/>
        <w:spacing w:line="300" w:lineRule="auto"/>
        <w:ind w:firstLine="480"/>
        <w:rPr>
          <w:sz w:val="24"/>
        </w:rPr>
      </w:pPr>
      <w:r w:rsidRPr="00C824AB">
        <w:rPr>
          <w:rFonts w:hint="eastAsia"/>
          <w:sz w:val="24"/>
        </w:rPr>
        <w:t>（二）加强法律服务队伍建设。加强律师队伍思想政治建设，把拥护中国共产党领导、拥护社会主义法治作为律师从业的基本要求，增强广大律师走中国特色社会主义法治道路的自觉性和坚定性。构建社会律师、公职律师、公司律师等</w:t>
      </w:r>
      <w:r w:rsidRPr="00C824AB">
        <w:rPr>
          <w:rFonts w:hint="eastAsia"/>
          <w:sz w:val="24"/>
        </w:rPr>
        <w:lastRenderedPageBreak/>
        <w:t>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r w:rsidRPr="00C824AB">
        <w:rPr>
          <w:rFonts w:hint="eastAsia"/>
          <w:sz w:val="24"/>
        </w:rPr>
        <w:cr/>
      </w:r>
      <w:r w:rsidRPr="00C824AB">
        <w:rPr>
          <w:rFonts w:hint="eastAsia"/>
          <w:sz w:val="24"/>
        </w:rPr>
        <w:t xml:space="preserve">　　</w:t>
      </w:r>
      <w:r w:rsidRPr="00C824AB">
        <w:rPr>
          <w:rFonts w:hint="eastAsia"/>
          <w:sz w:val="24"/>
        </w:rPr>
        <w:t xml:space="preserve"> </w:t>
      </w:r>
      <w:r w:rsidRPr="00C824AB">
        <w:rPr>
          <w:rFonts w:hint="eastAsia"/>
          <w:sz w:val="24"/>
        </w:rPr>
        <w:t>各级党政机关和人民团体普遍设立公职律师，企业可设立公司律师，参与决策论证，提供法律意见，促进依法办事，防范法律风险。明确公职律师、公司律师法律地位及权利义务，理顺公职律师、公司律师管理体制机制。</w:t>
      </w:r>
    </w:p>
    <w:p w:rsidR="00C824AB" w:rsidRDefault="00C824AB" w:rsidP="00C824AB">
      <w:pPr>
        <w:adjustRightInd w:val="0"/>
        <w:snapToGrid w:val="0"/>
        <w:spacing w:line="300" w:lineRule="auto"/>
        <w:ind w:firstLine="480"/>
        <w:rPr>
          <w:sz w:val="24"/>
        </w:rPr>
      </w:pPr>
      <w:r w:rsidRPr="00C824AB">
        <w:rPr>
          <w:rFonts w:hint="eastAsia"/>
          <w:sz w:val="24"/>
        </w:rPr>
        <w:t>发展公证员、基层法律服务工作者、人民调解员队伍。推动法律服务志愿者队伍建设。建立激励法律服务人才跨区域流动机制，逐步解决基层和欠发达地区法律服务资源不足和高端人才匮乏问题。</w:t>
      </w:r>
    </w:p>
    <w:p w:rsidR="00C824AB" w:rsidRPr="002F19E3" w:rsidRDefault="00C824AB" w:rsidP="002F19E3">
      <w:pPr>
        <w:adjustRightInd w:val="0"/>
        <w:snapToGrid w:val="0"/>
        <w:spacing w:line="300" w:lineRule="auto"/>
        <w:ind w:firstLine="480"/>
        <w:rPr>
          <w:sz w:val="24"/>
        </w:rPr>
      </w:pPr>
      <w:r w:rsidRPr="002F19E3">
        <w:rPr>
          <w:rFonts w:hint="eastAsia"/>
          <w:sz w:val="24"/>
        </w:rPr>
        <w:t>（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rsidR="00C824AB" w:rsidRPr="002F19E3" w:rsidRDefault="00C824AB" w:rsidP="002F19E3">
      <w:pPr>
        <w:adjustRightInd w:val="0"/>
        <w:snapToGrid w:val="0"/>
        <w:spacing w:line="300" w:lineRule="auto"/>
        <w:ind w:firstLine="480"/>
        <w:rPr>
          <w:sz w:val="24"/>
        </w:rPr>
      </w:pPr>
      <w:r w:rsidRPr="002F19E3">
        <w:rPr>
          <w:rFonts w:hint="eastAsia"/>
          <w:sz w:val="24"/>
        </w:rPr>
        <w:t>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rsidR="00C824AB" w:rsidRPr="002F19E3" w:rsidRDefault="00C824AB" w:rsidP="002F19E3">
      <w:pPr>
        <w:adjustRightInd w:val="0"/>
        <w:snapToGrid w:val="0"/>
        <w:spacing w:line="300" w:lineRule="auto"/>
        <w:ind w:firstLine="482"/>
        <w:rPr>
          <w:b/>
          <w:sz w:val="24"/>
        </w:rPr>
      </w:pPr>
      <w:r w:rsidRPr="002F19E3">
        <w:rPr>
          <w:rFonts w:hint="eastAsia"/>
          <w:b/>
          <w:sz w:val="24"/>
        </w:rPr>
        <w:t>七、加强和改进党对全面推进依法治国的领导</w:t>
      </w:r>
    </w:p>
    <w:p w:rsidR="00C824AB" w:rsidRPr="00C824AB" w:rsidRDefault="00C824AB" w:rsidP="00C824AB">
      <w:pPr>
        <w:adjustRightInd w:val="0"/>
        <w:snapToGrid w:val="0"/>
        <w:spacing w:line="300" w:lineRule="auto"/>
        <w:ind w:firstLine="480"/>
        <w:rPr>
          <w:sz w:val="24"/>
        </w:rPr>
      </w:pPr>
      <w:r w:rsidRPr="00C824AB">
        <w:rPr>
          <w:rFonts w:hint="eastAsia"/>
          <w:sz w:val="24"/>
        </w:rPr>
        <w:t>党的领导是全面推进依法治国、加快建设社会主义法治国家最根本的保证。必须加强和改进党对法治工作的领导，把党的领导贯彻到全面推进依法治国全过程。</w:t>
      </w:r>
    </w:p>
    <w:p w:rsidR="00C824AB" w:rsidRPr="00C824AB" w:rsidRDefault="00C824AB" w:rsidP="00C824AB">
      <w:pPr>
        <w:adjustRightInd w:val="0"/>
        <w:snapToGrid w:val="0"/>
        <w:spacing w:line="300" w:lineRule="auto"/>
        <w:ind w:firstLine="480"/>
        <w:rPr>
          <w:sz w:val="24"/>
        </w:rPr>
      </w:pPr>
      <w:r w:rsidRPr="00C824AB">
        <w:rPr>
          <w:rFonts w:hint="eastAsia"/>
          <w:sz w:val="24"/>
        </w:rPr>
        <w:t>（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w:t>
      </w:r>
      <w:r w:rsidRPr="00C824AB">
        <w:rPr>
          <w:rFonts w:hint="eastAsia"/>
          <w:sz w:val="24"/>
        </w:rPr>
        <w:lastRenderedPageBreak/>
        <w:t>不能以言代法、以权压法、徇私枉法。</w:t>
      </w:r>
    </w:p>
    <w:p w:rsidR="00C824AB" w:rsidRPr="00C824AB" w:rsidRDefault="00C824AB" w:rsidP="00C824AB">
      <w:pPr>
        <w:adjustRightInd w:val="0"/>
        <w:snapToGrid w:val="0"/>
        <w:spacing w:line="300" w:lineRule="auto"/>
        <w:ind w:firstLine="480"/>
        <w:rPr>
          <w:sz w:val="24"/>
        </w:rPr>
      </w:pPr>
      <w:r w:rsidRPr="00C824AB">
        <w:rPr>
          <w:rFonts w:hint="eastAsia"/>
          <w:sz w:val="24"/>
        </w:rPr>
        <w:t>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人民团体和社会组织在依法治国中积极发挥作用。</w:t>
      </w:r>
    </w:p>
    <w:p w:rsidR="00C824AB" w:rsidRPr="00C824AB" w:rsidRDefault="00C824AB" w:rsidP="00C824AB">
      <w:pPr>
        <w:adjustRightInd w:val="0"/>
        <w:snapToGrid w:val="0"/>
        <w:spacing w:line="300" w:lineRule="auto"/>
        <w:ind w:firstLine="480"/>
        <w:rPr>
          <w:sz w:val="24"/>
        </w:rPr>
      </w:pPr>
      <w:r w:rsidRPr="00C824AB">
        <w:rPr>
          <w:rFonts w:hint="eastAsia"/>
          <w:sz w:val="24"/>
        </w:rPr>
        <w:t>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rsidR="00C824AB" w:rsidRPr="00C824AB" w:rsidRDefault="00C824AB" w:rsidP="00C824AB">
      <w:pPr>
        <w:adjustRightInd w:val="0"/>
        <w:snapToGrid w:val="0"/>
        <w:spacing w:line="300" w:lineRule="auto"/>
        <w:ind w:firstLine="480"/>
        <w:rPr>
          <w:sz w:val="24"/>
        </w:rPr>
      </w:pPr>
      <w:r w:rsidRPr="00C824AB">
        <w:rPr>
          <w:rFonts w:hint="eastAsia"/>
          <w:sz w:val="24"/>
        </w:rPr>
        <w:t>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p>
    <w:p w:rsidR="00C824AB" w:rsidRPr="00C824AB" w:rsidRDefault="00C824AB" w:rsidP="00C824AB">
      <w:pPr>
        <w:adjustRightInd w:val="0"/>
        <w:snapToGrid w:val="0"/>
        <w:spacing w:line="300" w:lineRule="auto"/>
        <w:ind w:firstLine="480"/>
        <w:rPr>
          <w:sz w:val="24"/>
        </w:rPr>
      </w:pPr>
      <w:r w:rsidRPr="00C824AB">
        <w:rPr>
          <w:rFonts w:hint="eastAsia"/>
          <w:sz w:val="24"/>
        </w:rPr>
        <w:t>（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C824AB" w:rsidRPr="00C824AB" w:rsidRDefault="00C824AB" w:rsidP="00C824AB">
      <w:pPr>
        <w:adjustRightInd w:val="0"/>
        <w:snapToGrid w:val="0"/>
        <w:spacing w:line="300" w:lineRule="auto"/>
        <w:ind w:firstLine="480"/>
        <w:rPr>
          <w:sz w:val="24"/>
        </w:rPr>
      </w:pPr>
      <w:r w:rsidRPr="00C824AB">
        <w:rPr>
          <w:rFonts w:hint="eastAsia"/>
          <w:sz w:val="24"/>
        </w:rPr>
        <w:t>党的纪律是党内规矩。党规党纪严于国家法律，党的各级组织和广大党员干部不仅要模范遵守国家法律，而且要按照党规党纪以更高标准严格要求自己，坚定理想信念，</w:t>
      </w:r>
      <w:proofErr w:type="gramStart"/>
      <w:r w:rsidRPr="00C824AB">
        <w:rPr>
          <w:rFonts w:hint="eastAsia"/>
          <w:sz w:val="24"/>
        </w:rPr>
        <w:t>践行</w:t>
      </w:r>
      <w:proofErr w:type="gramEnd"/>
      <w:r w:rsidRPr="00C824AB">
        <w:rPr>
          <w:rFonts w:hint="eastAsia"/>
          <w:sz w:val="24"/>
        </w:rPr>
        <w:t>党的宗旨，坚决同违法乱纪行为作斗争。对违反党规党纪的行为必须严肃处理，对苗头性倾向性问题必须抓早抓小，防止小错酿成大错、违纪走向违法。</w:t>
      </w:r>
    </w:p>
    <w:p w:rsidR="00C824AB" w:rsidRPr="002F19E3" w:rsidRDefault="00C824AB" w:rsidP="002F19E3">
      <w:pPr>
        <w:adjustRightInd w:val="0"/>
        <w:snapToGrid w:val="0"/>
        <w:spacing w:line="300" w:lineRule="auto"/>
        <w:ind w:firstLine="480"/>
        <w:rPr>
          <w:sz w:val="24"/>
        </w:rPr>
      </w:pPr>
      <w:r w:rsidRPr="002F19E3">
        <w:rPr>
          <w:rFonts w:hint="eastAsia"/>
          <w:sz w:val="24"/>
        </w:rPr>
        <w:t>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w:t>
      </w:r>
      <w:r w:rsidRPr="002F19E3">
        <w:rPr>
          <w:rFonts w:hint="eastAsia"/>
          <w:sz w:val="24"/>
        </w:rPr>
        <w:lastRenderedPageBreak/>
        <w:t>政建设党委主体责任和纪委监督责任，对任何腐败行为和腐败分子，必须依纪依法予以坚决惩处，决不手软。</w:t>
      </w:r>
    </w:p>
    <w:p w:rsidR="00C824AB" w:rsidRPr="00C824AB" w:rsidRDefault="00C824AB" w:rsidP="00C824AB">
      <w:pPr>
        <w:adjustRightInd w:val="0"/>
        <w:snapToGrid w:val="0"/>
        <w:spacing w:line="300" w:lineRule="auto"/>
        <w:ind w:firstLine="480"/>
        <w:rPr>
          <w:sz w:val="24"/>
        </w:rPr>
      </w:pPr>
      <w:r w:rsidRPr="002F19E3">
        <w:rPr>
          <w:rFonts w:hint="eastAsia"/>
          <w:sz w:val="24"/>
        </w:rPr>
        <w:t>（三）提高党员干部法治思维和依法办事能力。党员干部是全面推进依法治</w:t>
      </w:r>
      <w:r w:rsidRPr="00C824AB">
        <w:rPr>
          <w:rFonts w:hint="eastAsia"/>
          <w:sz w:val="24"/>
        </w:rPr>
        <w:t>国的重要组织者、推动者、实践者，要自觉提高运用法治思维和法治方式深化改革、推动发展、化解矛盾、维护稳定能力，高级干部尤其要以身作则、</w:t>
      </w:r>
      <w:proofErr w:type="gramStart"/>
      <w:r w:rsidRPr="00C824AB">
        <w:rPr>
          <w:rFonts w:hint="eastAsia"/>
          <w:sz w:val="24"/>
        </w:rPr>
        <w:t>以上率</w:t>
      </w:r>
      <w:proofErr w:type="gramEnd"/>
      <w:r w:rsidRPr="00C824AB">
        <w:rPr>
          <w:rFonts w:hint="eastAsia"/>
          <w:sz w:val="24"/>
        </w:rPr>
        <w:t>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rsidR="00C824AB" w:rsidRPr="00C824AB" w:rsidRDefault="00C824AB" w:rsidP="00C824AB">
      <w:pPr>
        <w:adjustRightInd w:val="0"/>
        <w:snapToGrid w:val="0"/>
        <w:spacing w:line="300" w:lineRule="auto"/>
        <w:ind w:firstLine="480"/>
        <w:rPr>
          <w:sz w:val="24"/>
        </w:rPr>
      </w:pPr>
      <w:r w:rsidRPr="00C824AB">
        <w:rPr>
          <w:rFonts w:hint="eastAsia"/>
          <w:sz w:val="24"/>
        </w:rPr>
        <w:t>（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rsidR="00C824AB" w:rsidRPr="00C824AB" w:rsidRDefault="00C824AB" w:rsidP="00C824AB">
      <w:pPr>
        <w:adjustRightInd w:val="0"/>
        <w:snapToGrid w:val="0"/>
        <w:spacing w:line="300" w:lineRule="auto"/>
        <w:ind w:firstLine="480"/>
        <w:rPr>
          <w:sz w:val="24"/>
        </w:rPr>
      </w:pPr>
      <w:r w:rsidRPr="00C824AB">
        <w:rPr>
          <w:rFonts w:hint="eastAsia"/>
          <w:sz w:val="24"/>
        </w:rPr>
        <w:t>（五）深入推进依法治军从严治军。党对军队绝对领导是依法治军的核心和根本要求。紧紧围绕党在新形势下的强军目标，着眼全面加强军队革命化现代化正规化建设，创新发展依法治军理论和实践，构建完善的中国特色军事法治体系，提高国防和军队建设法治化水平。</w:t>
      </w:r>
    </w:p>
    <w:p w:rsidR="00C824AB" w:rsidRPr="00C824AB" w:rsidRDefault="00C824AB" w:rsidP="00C824AB">
      <w:pPr>
        <w:adjustRightInd w:val="0"/>
        <w:snapToGrid w:val="0"/>
        <w:spacing w:line="300" w:lineRule="auto"/>
        <w:ind w:firstLine="480"/>
        <w:rPr>
          <w:sz w:val="24"/>
        </w:rPr>
      </w:pPr>
      <w:r w:rsidRPr="00C824AB">
        <w:rPr>
          <w:rFonts w:hint="eastAsia"/>
          <w:sz w:val="24"/>
        </w:rPr>
        <w:t>坚持在法治轨道上积极稳妥推进国防和军队改革，深化军队领导指挥体制、力量结构、政策制度等方面改革，加快完善和发展中国特色社会主义军事制度。</w:t>
      </w:r>
    </w:p>
    <w:p w:rsidR="00C824AB" w:rsidRPr="00C824AB" w:rsidRDefault="00C824AB" w:rsidP="00C824AB">
      <w:pPr>
        <w:adjustRightInd w:val="0"/>
        <w:snapToGrid w:val="0"/>
        <w:spacing w:line="300" w:lineRule="auto"/>
        <w:ind w:firstLine="480"/>
        <w:rPr>
          <w:sz w:val="24"/>
        </w:rPr>
      </w:pPr>
      <w:r w:rsidRPr="00C824AB">
        <w:rPr>
          <w:rFonts w:hint="eastAsia"/>
          <w:sz w:val="24"/>
        </w:rPr>
        <w:t>健全适应现代军队建设和作战要求的军事法规制度体系，严格规范军事法规制度的制定权限和程序，将所有军事规范性文件纳入审查范围，完善审查制度，增强军事法规制度科学性、针对性、适用性。</w:t>
      </w:r>
    </w:p>
    <w:p w:rsidR="00C824AB" w:rsidRPr="00C824AB" w:rsidRDefault="00C824AB" w:rsidP="00C824AB">
      <w:pPr>
        <w:adjustRightInd w:val="0"/>
        <w:snapToGrid w:val="0"/>
        <w:spacing w:line="300" w:lineRule="auto"/>
        <w:ind w:firstLine="480"/>
        <w:rPr>
          <w:sz w:val="24"/>
        </w:rPr>
      </w:pPr>
      <w:r w:rsidRPr="00C824AB">
        <w:rPr>
          <w:rFonts w:hint="eastAsia"/>
          <w:sz w:val="24"/>
        </w:rPr>
        <w:t>坚持从严治军铁律，加大军事法规执行力度，明确执法责任，完善执法制度，健全执法监督机制，严格责任追究，推动依法治军落到实处。</w:t>
      </w:r>
    </w:p>
    <w:p w:rsidR="00C824AB" w:rsidRPr="00C824AB" w:rsidRDefault="00C824AB" w:rsidP="00C824AB">
      <w:pPr>
        <w:adjustRightInd w:val="0"/>
        <w:snapToGrid w:val="0"/>
        <w:spacing w:line="300" w:lineRule="auto"/>
        <w:ind w:firstLine="480"/>
        <w:rPr>
          <w:sz w:val="24"/>
        </w:rPr>
      </w:pPr>
      <w:r w:rsidRPr="00C824AB">
        <w:rPr>
          <w:rFonts w:hint="eastAsia"/>
          <w:sz w:val="24"/>
        </w:rPr>
        <w:t>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rsidR="00C824AB" w:rsidRPr="00C824AB" w:rsidRDefault="00C824AB" w:rsidP="00C824AB">
      <w:pPr>
        <w:adjustRightInd w:val="0"/>
        <w:snapToGrid w:val="0"/>
        <w:spacing w:line="300" w:lineRule="auto"/>
        <w:ind w:firstLine="480"/>
        <w:rPr>
          <w:sz w:val="24"/>
        </w:rPr>
      </w:pPr>
      <w:r w:rsidRPr="00C824AB">
        <w:rPr>
          <w:rFonts w:hint="eastAsia"/>
          <w:sz w:val="24"/>
        </w:rPr>
        <w:t>强化官兵法治理念和法治素养，把法律知识学习纳入军队院校教育体系、干</w:t>
      </w:r>
      <w:r w:rsidRPr="00C824AB">
        <w:rPr>
          <w:rFonts w:hint="eastAsia"/>
          <w:sz w:val="24"/>
        </w:rPr>
        <w:lastRenderedPageBreak/>
        <w:t>部理论学习和部队教育训练体系，列为军队院校学员必修课和部队官兵必学必训内容。完善军事法律人才培养机制。加强军事法治理论研究。</w:t>
      </w:r>
    </w:p>
    <w:p w:rsidR="00C824AB" w:rsidRPr="00C824AB" w:rsidRDefault="00C824AB" w:rsidP="00C824AB">
      <w:pPr>
        <w:adjustRightInd w:val="0"/>
        <w:snapToGrid w:val="0"/>
        <w:spacing w:line="300" w:lineRule="auto"/>
        <w:ind w:firstLine="480"/>
        <w:rPr>
          <w:sz w:val="24"/>
        </w:rPr>
      </w:pPr>
      <w:r w:rsidRPr="00C824AB">
        <w:rPr>
          <w:rFonts w:hint="eastAsia"/>
          <w:sz w:val="24"/>
        </w:rPr>
        <w:t>（六）依法保障“一国两制”实践和推进祖国统一。坚持宪法的最高法律地位和最高法律效力，全面准确贯彻“一国两制”、“港人治港”、“澳人治澳”、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rsidR="00C824AB" w:rsidRPr="00C824AB" w:rsidRDefault="00C824AB" w:rsidP="00C824AB">
      <w:pPr>
        <w:adjustRightInd w:val="0"/>
        <w:snapToGrid w:val="0"/>
        <w:spacing w:line="300" w:lineRule="auto"/>
        <w:ind w:firstLine="480"/>
        <w:rPr>
          <w:sz w:val="24"/>
        </w:rPr>
      </w:pPr>
      <w:r w:rsidRPr="00C824AB">
        <w:rPr>
          <w:rFonts w:hint="eastAsia"/>
          <w:sz w:val="24"/>
        </w:rPr>
        <w:t>运用法治方式巩固和深化两岸关系和平发展，完善涉台法律法规，依法规范和保障两岸人民关系、推进两岸交流合作。运用法律手段捍卫一个中国原则、反对“台独”，增进维护一个中国框架的共同认知，推进祖国和平统一。</w:t>
      </w:r>
    </w:p>
    <w:p w:rsidR="00C824AB" w:rsidRPr="00C824AB" w:rsidRDefault="00C824AB" w:rsidP="00C824AB">
      <w:pPr>
        <w:adjustRightInd w:val="0"/>
        <w:snapToGrid w:val="0"/>
        <w:spacing w:line="300" w:lineRule="auto"/>
        <w:ind w:firstLine="480"/>
        <w:rPr>
          <w:sz w:val="24"/>
        </w:rPr>
      </w:pPr>
      <w:r w:rsidRPr="00C824AB">
        <w:rPr>
          <w:rFonts w:hint="eastAsia"/>
          <w:sz w:val="24"/>
        </w:rPr>
        <w:t>依法保护港澳同胞、台湾同胞权益。加强内地同香港和澳门、大陆同台湾的执法司法协作，共同打击跨境违法犯罪活动。</w:t>
      </w:r>
    </w:p>
    <w:p w:rsidR="00C824AB" w:rsidRPr="00C824AB" w:rsidRDefault="00C824AB" w:rsidP="00C824AB">
      <w:pPr>
        <w:adjustRightInd w:val="0"/>
        <w:snapToGrid w:val="0"/>
        <w:spacing w:line="300" w:lineRule="auto"/>
        <w:ind w:firstLine="480"/>
        <w:rPr>
          <w:sz w:val="24"/>
        </w:rPr>
      </w:pPr>
      <w:r w:rsidRPr="00C824AB">
        <w:rPr>
          <w:rFonts w:hint="eastAsia"/>
          <w:sz w:val="24"/>
        </w:rPr>
        <w:t>（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rsidR="00C824AB" w:rsidRPr="00C824AB" w:rsidRDefault="00C824AB" w:rsidP="00C824AB">
      <w:pPr>
        <w:adjustRightInd w:val="0"/>
        <w:snapToGrid w:val="0"/>
        <w:spacing w:line="300" w:lineRule="auto"/>
        <w:ind w:firstLine="480"/>
        <w:rPr>
          <w:sz w:val="24"/>
        </w:rPr>
      </w:pPr>
      <w:r w:rsidRPr="00C824AB">
        <w:rPr>
          <w:rFonts w:hint="eastAsia"/>
          <w:sz w:val="24"/>
        </w:rPr>
        <w:t>各级党委要全面准确贯彻本决定精神，健全党委统一领导和各方分工负责、齐抓共管的责任落实机制，制定实施方案，确保各项部署落到实处。</w:t>
      </w:r>
    </w:p>
    <w:p w:rsidR="00C824AB" w:rsidRPr="00C824AB" w:rsidRDefault="00C824AB" w:rsidP="00C824AB">
      <w:pPr>
        <w:adjustRightInd w:val="0"/>
        <w:snapToGrid w:val="0"/>
        <w:spacing w:line="300" w:lineRule="auto"/>
        <w:ind w:firstLine="480"/>
        <w:rPr>
          <w:sz w:val="24"/>
        </w:rPr>
      </w:pPr>
      <w:r w:rsidRPr="00C824AB">
        <w:rPr>
          <w:rFonts w:hint="eastAsia"/>
          <w:sz w:val="24"/>
        </w:rPr>
        <w:t>全党同志和全国各族人民要紧密团结在以习近平同志为总书记的党中央周围，高举中国特色社会主义伟大旗帜，积极投身全面推进依法治国伟大实践，开拓进取，扎实工作，为建设法治中国而奋斗！</w:t>
      </w:r>
    </w:p>
    <w:sectPr w:rsidR="00C824AB" w:rsidRPr="00C824AB" w:rsidSect="000F503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0B4" w:rsidRDefault="009640B4" w:rsidP="004C7F4D">
      <w:pPr>
        <w:spacing w:before="0" w:after="0"/>
        <w:ind w:firstLine="420"/>
      </w:pPr>
      <w:r>
        <w:separator/>
      </w:r>
    </w:p>
  </w:endnote>
  <w:endnote w:type="continuationSeparator" w:id="0">
    <w:p w:rsidR="009640B4" w:rsidRDefault="009640B4" w:rsidP="004C7F4D">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0B4" w:rsidRDefault="009640B4" w:rsidP="004C7F4D">
      <w:pPr>
        <w:spacing w:before="0" w:after="0"/>
        <w:ind w:firstLine="420"/>
      </w:pPr>
      <w:r>
        <w:separator/>
      </w:r>
    </w:p>
  </w:footnote>
  <w:footnote w:type="continuationSeparator" w:id="0">
    <w:p w:rsidR="009640B4" w:rsidRDefault="009640B4" w:rsidP="004C7F4D">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420" w:rsidRDefault="00BC6420" w:rsidP="00BC6420">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F4D"/>
    <w:rsid w:val="0007365F"/>
    <w:rsid w:val="0009685A"/>
    <w:rsid w:val="000F503A"/>
    <w:rsid w:val="001A1E0A"/>
    <w:rsid w:val="002F19E3"/>
    <w:rsid w:val="00394E7D"/>
    <w:rsid w:val="00405E58"/>
    <w:rsid w:val="004C7F4D"/>
    <w:rsid w:val="0072555D"/>
    <w:rsid w:val="009640B4"/>
    <w:rsid w:val="00A67670"/>
    <w:rsid w:val="00B07EB0"/>
    <w:rsid w:val="00BC6420"/>
    <w:rsid w:val="00C456F8"/>
    <w:rsid w:val="00C824AB"/>
    <w:rsid w:val="00CF72D0"/>
    <w:rsid w:val="00D72FAC"/>
    <w:rsid w:val="00D878E6"/>
    <w:rsid w:val="00EC34F1"/>
    <w:rsid w:val="00F214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F4D"/>
    <w:pPr>
      <w:widowControl w:val="0"/>
      <w:spacing w:before="220" w:after="220"/>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7F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7F4D"/>
    <w:rPr>
      <w:sz w:val="18"/>
      <w:szCs w:val="18"/>
    </w:rPr>
  </w:style>
  <w:style w:type="paragraph" w:styleId="a4">
    <w:name w:val="footer"/>
    <w:basedOn w:val="a"/>
    <w:link w:val="Char0"/>
    <w:uiPriority w:val="99"/>
    <w:semiHidden/>
    <w:unhideWhenUsed/>
    <w:rsid w:val="004C7F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7F4D"/>
    <w:rPr>
      <w:sz w:val="18"/>
      <w:szCs w:val="18"/>
    </w:rPr>
  </w:style>
  <w:style w:type="paragraph" w:styleId="a5">
    <w:name w:val="Normal (Web)"/>
    <w:basedOn w:val="a"/>
    <w:uiPriority w:val="99"/>
    <w:semiHidden/>
    <w:unhideWhenUsed/>
    <w:rsid w:val="004C7F4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C7F4D"/>
    <w:rPr>
      <w:color w:val="0000FF"/>
      <w:u w:val="single"/>
    </w:rPr>
  </w:style>
  <w:style w:type="paragraph" w:styleId="a7">
    <w:name w:val="Title"/>
    <w:basedOn w:val="a"/>
    <w:next w:val="a"/>
    <w:link w:val="Char1"/>
    <w:uiPriority w:val="10"/>
    <w:qFormat/>
    <w:rsid w:val="004C7F4D"/>
    <w:pPr>
      <w:spacing w:before="240" w:after="60"/>
      <w:ind w:firstLineChars="0" w:firstLine="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4C7F4D"/>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961423630">
      <w:bodyDiv w:val="1"/>
      <w:marLeft w:val="0"/>
      <w:marRight w:val="0"/>
      <w:marTop w:val="0"/>
      <w:marBottom w:val="0"/>
      <w:divBdr>
        <w:top w:val="none" w:sz="0" w:space="0" w:color="auto"/>
        <w:left w:val="none" w:sz="0" w:space="0" w:color="auto"/>
        <w:bottom w:val="none" w:sz="0" w:space="0" w:color="auto"/>
        <w:right w:val="none" w:sz="0" w:space="0" w:color="auto"/>
      </w:divBdr>
    </w:div>
    <w:div w:id="1044712505">
      <w:bodyDiv w:val="1"/>
      <w:marLeft w:val="0"/>
      <w:marRight w:val="0"/>
      <w:marTop w:val="0"/>
      <w:marBottom w:val="0"/>
      <w:divBdr>
        <w:top w:val="none" w:sz="0" w:space="0" w:color="auto"/>
        <w:left w:val="none" w:sz="0" w:space="0" w:color="auto"/>
        <w:bottom w:val="none" w:sz="0" w:space="0" w:color="auto"/>
        <w:right w:val="none" w:sz="0" w:space="0" w:color="auto"/>
      </w:divBdr>
    </w:div>
    <w:div w:id="1250121351">
      <w:bodyDiv w:val="1"/>
      <w:marLeft w:val="0"/>
      <w:marRight w:val="0"/>
      <w:marTop w:val="0"/>
      <w:marBottom w:val="0"/>
      <w:divBdr>
        <w:top w:val="none" w:sz="0" w:space="0" w:color="auto"/>
        <w:left w:val="none" w:sz="0" w:space="0" w:color="auto"/>
        <w:bottom w:val="none" w:sz="0" w:space="0" w:color="auto"/>
        <w:right w:val="none" w:sz="0" w:space="0" w:color="auto"/>
      </w:divBdr>
    </w:div>
    <w:div w:id="1257597864">
      <w:bodyDiv w:val="1"/>
      <w:marLeft w:val="0"/>
      <w:marRight w:val="0"/>
      <w:marTop w:val="0"/>
      <w:marBottom w:val="0"/>
      <w:divBdr>
        <w:top w:val="none" w:sz="0" w:space="0" w:color="auto"/>
        <w:left w:val="none" w:sz="0" w:space="0" w:color="auto"/>
        <w:bottom w:val="none" w:sz="0" w:space="0" w:color="auto"/>
        <w:right w:val="none" w:sz="0" w:space="0" w:color="auto"/>
      </w:divBdr>
    </w:div>
    <w:div w:id="1513451877">
      <w:bodyDiv w:val="1"/>
      <w:marLeft w:val="0"/>
      <w:marRight w:val="0"/>
      <w:marTop w:val="0"/>
      <w:marBottom w:val="0"/>
      <w:divBdr>
        <w:top w:val="none" w:sz="0" w:space="0" w:color="auto"/>
        <w:left w:val="none" w:sz="0" w:space="0" w:color="auto"/>
        <w:bottom w:val="none" w:sz="0" w:space="0" w:color="auto"/>
        <w:right w:val="none" w:sz="0" w:space="0" w:color="auto"/>
      </w:divBdr>
    </w:div>
    <w:div w:id="1655261279">
      <w:bodyDiv w:val="1"/>
      <w:marLeft w:val="0"/>
      <w:marRight w:val="0"/>
      <w:marTop w:val="0"/>
      <w:marBottom w:val="0"/>
      <w:divBdr>
        <w:top w:val="none" w:sz="0" w:space="0" w:color="auto"/>
        <w:left w:val="none" w:sz="0" w:space="0" w:color="auto"/>
        <w:bottom w:val="none" w:sz="0" w:space="0" w:color="auto"/>
        <w:right w:val="none" w:sz="0" w:space="0" w:color="auto"/>
      </w:divBdr>
    </w:div>
    <w:div w:id="1759904978">
      <w:bodyDiv w:val="1"/>
      <w:marLeft w:val="0"/>
      <w:marRight w:val="0"/>
      <w:marTop w:val="0"/>
      <w:marBottom w:val="0"/>
      <w:divBdr>
        <w:top w:val="none" w:sz="0" w:space="0" w:color="auto"/>
        <w:left w:val="none" w:sz="0" w:space="0" w:color="auto"/>
        <w:bottom w:val="none" w:sz="0" w:space="0" w:color="auto"/>
        <w:right w:val="none" w:sz="0" w:space="0" w:color="auto"/>
      </w:divBdr>
    </w:div>
    <w:div w:id="20876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2524</Words>
  <Characters>14390</Characters>
  <Application>Microsoft Office Word</Application>
  <DocSecurity>0</DocSecurity>
  <Lines>119</Lines>
  <Paragraphs>33</Paragraphs>
  <ScaleCrop>false</ScaleCrop>
  <Company>cup_zx</Company>
  <LinksUpToDate>false</LinksUpToDate>
  <CharactersWithSpaces>16881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1103</dc:creator>
  <cp:lastModifiedBy>lenovo</cp:lastModifiedBy>
  <cp:revision>2</cp:revision>
  <dcterms:created xsi:type="dcterms:W3CDTF">2014-11-14T03:19:00Z</dcterms:created>
  <dcterms:modified xsi:type="dcterms:W3CDTF">2014-11-14T03:19:00Z</dcterms:modified>
</cp:coreProperties>
</file>