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5E3C4" w14:textId="77777777" w:rsidR="004C474D" w:rsidRPr="004C474D" w:rsidRDefault="004C474D" w:rsidP="004C474D">
      <w:pPr>
        <w:jc w:val="center"/>
        <w:rPr>
          <w:rFonts w:ascii="楷体_GB2312" w:eastAsia="楷体_GB2312" w:hAnsi="Times New Roman"/>
          <w:b/>
          <w:sz w:val="36"/>
          <w:szCs w:val="36"/>
        </w:rPr>
      </w:pPr>
      <w:r w:rsidRPr="004C474D">
        <w:rPr>
          <w:rFonts w:ascii="楷体_GB2312" w:eastAsia="楷体_GB2312" w:hAnsi="Times New Roman" w:hint="eastAsia"/>
          <w:b/>
          <w:sz w:val="36"/>
          <w:szCs w:val="36"/>
        </w:rPr>
        <w:t>中国石油大学（北京）网络与继续教育学院</w:t>
      </w:r>
    </w:p>
    <w:p w14:paraId="6BA41962" w14:textId="058A0B24" w:rsidR="0021485E" w:rsidRPr="004C474D" w:rsidRDefault="00E65016" w:rsidP="00FB58F9">
      <w:pPr>
        <w:jc w:val="center"/>
        <w:rPr>
          <w:rFonts w:ascii="楷体_GB2312" w:eastAsia="楷体_GB2312" w:hAnsi="Times New Roman"/>
          <w:b/>
          <w:sz w:val="36"/>
          <w:szCs w:val="36"/>
        </w:rPr>
      </w:pPr>
      <w:r w:rsidRPr="004C474D">
        <w:rPr>
          <w:rFonts w:ascii="楷体_GB2312" w:eastAsia="楷体_GB2312" w:hAnsi="Times New Roman" w:hint="eastAsia"/>
          <w:b/>
          <w:sz w:val="36"/>
          <w:szCs w:val="36"/>
        </w:rPr>
        <w:t>《毕业设计（论文）进度安排表》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417"/>
        <w:gridCol w:w="5052"/>
      </w:tblGrid>
      <w:tr w:rsidR="00E65016" w:rsidRPr="00A32C73" w14:paraId="666BC791" w14:textId="77777777" w:rsidTr="001D1572">
        <w:trPr>
          <w:trHeight w:val="30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49B4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2F8B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环 节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C755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说    明</w:t>
            </w:r>
          </w:p>
        </w:tc>
      </w:tr>
      <w:tr w:rsidR="00E65016" w:rsidRPr="00A32C73" w14:paraId="6FF30222" w14:textId="77777777" w:rsidTr="00BB553F">
        <w:trPr>
          <w:trHeight w:val="93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EEA6" w14:textId="7A717BFF" w:rsidR="00E65016" w:rsidRPr="00A32C73" w:rsidRDefault="00E65016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21671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44C6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21671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544C6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544C68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4281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写作确认 (选课)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0D6E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在选课期内，学生登录“学生工作室”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→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“选课”栏目中，点击《毕业论文》，确认选课。</w:t>
            </w:r>
          </w:p>
        </w:tc>
      </w:tr>
      <w:tr w:rsidR="00E65016" w:rsidRPr="00A32C73" w14:paraId="56F01B97" w14:textId="77777777" w:rsidTr="00BB553F">
        <w:trPr>
          <w:trHeight w:val="85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D600" w14:textId="15BD0EBA" w:rsidR="00E65016" w:rsidRPr="00A32C73" w:rsidRDefault="00E65016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21485E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21671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="0021485E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544C6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B4025B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1671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9D62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写作准备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9B36" w14:textId="77777777" w:rsidR="00E65016" w:rsidRPr="00A32C73" w:rsidRDefault="00E65016" w:rsidP="008C687D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学生搜集相关资料，准备论文写作。</w:t>
            </w:r>
          </w:p>
        </w:tc>
      </w:tr>
      <w:tr w:rsidR="00E65016" w:rsidRPr="00A32C73" w14:paraId="291AF75B" w14:textId="77777777" w:rsidTr="001D1572">
        <w:trPr>
          <w:trHeight w:val="69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0787" w14:textId="10AC73C9" w:rsidR="00E65016" w:rsidRPr="00A32C73" w:rsidRDefault="0021485E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21671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21671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C6711E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C6711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C6711E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025</w:t>
            </w:r>
            <w:r w:rsidR="00C6711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535C8C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21671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C221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选题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17AC" w14:textId="77777777" w:rsidR="00E65016" w:rsidRPr="00A32C73" w:rsidRDefault="00E65016" w:rsidP="008C687D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学生登陆“学生工作室”→“毕业论文”栏目进行论文选题。</w:t>
            </w:r>
          </w:p>
        </w:tc>
      </w:tr>
      <w:tr w:rsidR="00E65016" w:rsidRPr="00A32C73" w14:paraId="1A467256" w14:textId="77777777" w:rsidTr="001D1572">
        <w:trPr>
          <w:trHeight w:val="9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2325" w14:textId="58F9A1CC" w:rsidR="00E65016" w:rsidRPr="00A32C73" w:rsidRDefault="0021485E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21671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7月1</w:t>
            </w:r>
            <w:r w:rsidR="001C713C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080C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ABE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begin"/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instrText>= 1 \* GB3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separate"/>
            </w:r>
            <w:r w:rsidRPr="00A32C73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4"/>
                <w:szCs w:val="24"/>
              </w:rPr>
              <w:t>①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end"/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开题报告必须按学院要求格式撰写，并以附件形式上传至工作室相应位置；</w:t>
            </w:r>
          </w:p>
          <w:p w14:paraId="7FA93AEC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begin"/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instrText>= 2 \* GB3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separate"/>
            </w:r>
            <w:r w:rsidRPr="00A32C73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4"/>
                <w:szCs w:val="24"/>
              </w:rPr>
              <w:t>②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end"/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开题报告成绩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不及格可与之后环节稿件一起放在一个word文档中提交。</w:t>
            </w:r>
          </w:p>
        </w:tc>
      </w:tr>
      <w:tr w:rsidR="00E65016" w:rsidRPr="00A32C73" w14:paraId="38467DB9" w14:textId="77777777" w:rsidTr="001D1572">
        <w:trPr>
          <w:trHeight w:val="9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17CC" w14:textId="070CBD0B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月</w:t>
            </w:r>
            <w:r w:rsidR="0021671D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1</w:t>
            </w:r>
            <w:r w:rsidR="001C713C">
              <w:rPr>
                <w:rFonts w:ascii="微软雅黑" w:eastAsia="微软雅黑" w:hAnsi="微软雅黑" w:cs="宋体"/>
                <w:color w:val="0D0D0D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日至</w:t>
            </w:r>
            <w:r w:rsidR="00544C68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9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月</w:t>
            </w:r>
            <w:r w:rsidR="00544C68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3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BCAE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初稿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5BAB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本环节不设置成绩栏，学生参照老师开题报告阶段的评语和批改附件修改并提交。初稿阶段可查重一次。</w:t>
            </w:r>
          </w:p>
        </w:tc>
      </w:tr>
      <w:tr w:rsidR="00E65016" w:rsidRPr="00A32C73" w14:paraId="3A86FF43" w14:textId="77777777" w:rsidTr="001D1572">
        <w:trPr>
          <w:trHeight w:val="88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EA71" w14:textId="137857F4" w:rsidR="00E65016" w:rsidRPr="00A32C73" w:rsidRDefault="0021485E" w:rsidP="0025237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575CC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44C6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B54F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BB54F4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A86B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二稿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19FF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本环节不设置成绩栏，学生参照老师初稿阶段的评语和批改附件修改并提交。二稿阶段可查重一次。</w:t>
            </w:r>
          </w:p>
        </w:tc>
      </w:tr>
      <w:tr w:rsidR="00E65016" w:rsidRPr="00A32C73" w14:paraId="7090EF1C" w14:textId="77777777" w:rsidTr="001D1572">
        <w:trPr>
          <w:trHeight w:val="103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8CF2" w14:textId="62BA221C" w:rsidR="00E65016" w:rsidRPr="00A32C73" w:rsidRDefault="0021485E" w:rsidP="0025237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21671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B54F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BB54F4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BB54F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B54F4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B54F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B54F4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176D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终稿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7F93" w14:textId="35E17A8B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本环节提交稿件后视为定稿，老师在规定时间内给出成绩及评语。终稿务必查重，查重率是成绩评定标准之一，可查重</w:t>
            </w:r>
            <w:r w:rsidR="00F700A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两</w:t>
            </w:r>
            <w:bookmarkStart w:id="0" w:name="_GoBack"/>
            <w:bookmarkEnd w:id="0"/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次。</w:t>
            </w:r>
          </w:p>
        </w:tc>
      </w:tr>
      <w:tr w:rsidR="00E65016" w:rsidRPr="00A32C73" w14:paraId="09009044" w14:textId="77777777" w:rsidTr="001D1572">
        <w:trPr>
          <w:trHeight w:val="97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F4AB" w14:textId="335E39E3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85AD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85AD7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B54F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B54F4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BB54F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BB54F4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0263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成绩评定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67A3" w14:textId="70E40FA4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终稿成绩分为优、良、及格、不及格（优和良可以申请参加答辩，答辩成绩优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良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符合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申请学位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条件之一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，及格可以申请毕业，不及格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只能参加论文复核，复核最高成绩及格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E65016" w:rsidRPr="00A32C73" w14:paraId="2CF3A274" w14:textId="77777777" w:rsidTr="001D1572">
        <w:trPr>
          <w:trHeight w:val="97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2F15" w14:textId="1C8C26D7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85AD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85AD7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D442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068DB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6F1851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前（含）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232D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申请答辩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5A94" w14:textId="165A7A5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符合答辩条件的学生在</w:t>
            </w:r>
            <w:r w:rsidR="00332514" w:rsidRPr="00A32C73">
              <w:rPr>
                <w:rFonts w:ascii="微软雅黑" w:eastAsia="微软雅黑" w:hAnsi="微软雅黑" w:hint="eastAsia"/>
                <w:sz w:val="24"/>
                <w:szCs w:val="24"/>
              </w:rPr>
              <w:t>规定的时间内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登录“学生工作室”—“毕业论文”—</w:t>
            </w:r>
            <w:r w:rsidRPr="00A32C73">
              <w:rPr>
                <w:rFonts w:ascii="微软雅黑" w:eastAsia="微软雅黑" w:hAnsi="微软雅黑"/>
                <w:sz w:val="24"/>
                <w:szCs w:val="24"/>
              </w:rPr>
              <w:t>“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申请答辩</w:t>
            </w:r>
            <w:r w:rsidRPr="00A32C73">
              <w:rPr>
                <w:rFonts w:ascii="微软雅黑" w:eastAsia="微软雅黑" w:hAnsi="微软雅黑"/>
                <w:sz w:val="24"/>
                <w:szCs w:val="24"/>
              </w:rPr>
              <w:t>”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提交答辩申请。</w:t>
            </w:r>
          </w:p>
        </w:tc>
      </w:tr>
      <w:tr w:rsidR="00E65016" w:rsidRPr="00A32C73" w14:paraId="163ABB49" w14:textId="77777777" w:rsidTr="001D1572">
        <w:trPr>
          <w:trHeight w:val="8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E65B" w14:textId="537542EB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85AD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85AD7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B54F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BB54F4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日(暂定)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24F9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答辩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3E4B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具体答辩形式及时间以学院正式通知为准。</w:t>
            </w:r>
          </w:p>
        </w:tc>
      </w:tr>
      <w:tr w:rsidR="00E65016" w:rsidRPr="00A32C73" w14:paraId="0EEE11C6" w14:textId="77777777" w:rsidTr="001D1572">
        <w:trPr>
          <w:trHeight w:val="77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92B2" w14:textId="048D1C88" w:rsidR="00E65016" w:rsidRPr="00A32C73" w:rsidRDefault="0021485E" w:rsidP="006F185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85AD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85AD7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82A7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92D3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查询成绩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9287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在学生工作室的成绩查询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→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论文成绩查询栏公布。</w:t>
            </w:r>
          </w:p>
        </w:tc>
      </w:tr>
    </w:tbl>
    <w:p w14:paraId="5BD21A5C" w14:textId="7900CAC0" w:rsidR="001D1572" w:rsidRPr="001D1572" w:rsidRDefault="001D1572" w:rsidP="001D1572">
      <w:pPr>
        <w:ind w:leftChars="-233" w:left="143" w:hangingChars="300" w:hanging="632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</w:t>
      </w:r>
      <w:r w:rsidRPr="001D1572">
        <w:rPr>
          <w:rFonts w:ascii="宋体" w:hAnsi="宋体" w:hint="eastAsia"/>
          <w:b/>
          <w:szCs w:val="21"/>
        </w:rPr>
        <w:t>备注</w:t>
      </w:r>
      <w:r w:rsidRPr="001D1572">
        <w:rPr>
          <w:rFonts w:ascii="宋体" w:hAnsi="宋体" w:cs="宋体" w:hint="eastAsia"/>
          <w:color w:val="000000"/>
          <w:kern w:val="0"/>
          <w:sz w:val="18"/>
          <w:szCs w:val="18"/>
        </w:rPr>
        <w:t>：</w:t>
      </w:r>
    </w:p>
    <w:p w14:paraId="264A32B6" w14:textId="410EE353" w:rsidR="001D1572" w:rsidRPr="001D1572" w:rsidRDefault="001D1572" w:rsidP="001D1572">
      <w:pPr>
        <w:ind w:leftChars="67" w:left="141" w:firstLineChars="300" w:firstLine="630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1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①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论文管理规定、写作模板在学生工作室“论文要求”中下载，务必先</w:t>
      </w:r>
      <w:r w:rsidR="006F0676">
        <w:rPr>
          <w:rFonts w:ascii="宋体" w:hAnsi="宋体" w:cs="宋体" w:hint="eastAsia"/>
          <w:color w:val="000000"/>
          <w:kern w:val="0"/>
          <w:szCs w:val="21"/>
        </w:rPr>
        <w:t>查看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再开始写作；</w:t>
      </w:r>
    </w:p>
    <w:p w14:paraId="07882A31" w14:textId="0D4A8C34" w:rsidR="001D1572" w:rsidRPr="001D1572" w:rsidRDefault="001D1572" w:rsidP="001D1572">
      <w:pPr>
        <w:ind w:leftChars="-282" w:left="983" w:hangingChars="750" w:hanging="1575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 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2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②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hint="eastAsia"/>
          <w:szCs w:val="21"/>
        </w:rPr>
        <w:t>论文及格标准：选题合理，格式符合要求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1D1572">
        <w:rPr>
          <w:rFonts w:ascii="宋体" w:hAnsi="宋体" w:hint="eastAsia"/>
          <w:szCs w:val="21"/>
        </w:rPr>
        <w:t>正文字数（从正文第一部分内容到结论内容）</w:t>
      </w:r>
      <w:r w:rsidR="005F3EC3">
        <w:rPr>
          <w:rFonts w:ascii="宋体" w:hAnsi="宋体" w:hint="eastAsia"/>
          <w:szCs w:val="21"/>
        </w:rPr>
        <w:t>不少于</w:t>
      </w:r>
      <w:r w:rsidRPr="001D1572">
        <w:rPr>
          <w:rFonts w:ascii="宋体" w:hAnsi="宋体"/>
          <w:szCs w:val="21"/>
        </w:rPr>
        <w:t>10000</w:t>
      </w:r>
      <w:r w:rsidRPr="001D1572">
        <w:rPr>
          <w:rFonts w:ascii="宋体" w:hAnsi="宋体" w:hint="eastAsia"/>
          <w:szCs w:val="21"/>
        </w:rPr>
        <w:t>字，参考文献不少于</w:t>
      </w:r>
      <w:r w:rsidRPr="001D1572">
        <w:rPr>
          <w:rFonts w:ascii="宋体" w:hAnsi="宋体"/>
          <w:szCs w:val="21"/>
        </w:rPr>
        <w:t>10</w:t>
      </w:r>
      <w:r w:rsidRPr="001D1572">
        <w:rPr>
          <w:rFonts w:ascii="宋体" w:hAnsi="宋体" w:hint="eastAsia"/>
          <w:szCs w:val="21"/>
        </w:rPr>
        <w:t>篇（最好近三年内数据）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；终稿</w:t>
      </w:r>
      <w:r w:rsidR="00EE3D43">
        <w:rPr>
          <w:rFonts w:ascii="宋体" w:hAnsi="宋体" w:cs="宋体" w:hint="eastAsia"/>
          <w:color w:val="000000"/>
          <w:kern w:val="0"/>
          <w:szCs w:val="21"/>
        </w:rPr>
        <w:t>平台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查重需低于</w:t>
      </w:r>
      <w:r w:rsidR="0035447D">
        <w:rPr>
          <w:rFonts w:ascii="宋体" w:hAnsi="宋体" w:cs="宋体"/>
          <w:color w:val="000000"/>
          <w:kern w:val="0"/>
          <w:szCs w:val="21"/>
        </w:rPr>
        <w:t>2</w:t>
      </w:r>
      <w:r w:rsidRPr="001D1572">
        <w:rPr>
          <w:rFonts w:ascii="宋体" w:hAnsi="宋体" w:cs="宋体"/>
          <w:color w:val="000000"/>
          <w:kern w:val="0"/>
          <w:szCs w:val="21"/>
        </w:rPr>
        <w:t>0%</w:t>
      </w:r>
      <w:r w:rsidRPr="001D1572">
        <w:rPr>
          <w:rFonts w:ascii="宋体" w:hAnsi="宋体" w:hint="eastAsia"/>
          <w:szCs w:val="21"/>
        </w:rPr>
        <w:t>（含）；</w:t>
      </w:r>
    </w:p>
    <w:p w14:paraId="0DC74483" w14:textId="14CA2C9B" w:rsidR="001D1572" w:rsidRPr="001D1572" w:rsidRDefault="001D1572" w:rsidP="001D1572">
      <w:pPr>
        <w:ind w:leftChars="-270" w:left="141" w:hangingChars="337" w:hanging="708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1D1572">
        <w:rPr>
          <w:rFonts w:ascii="宋体" w:hAnsi="宋体"/>
          <w:szCs w:val="21"/>
        </w:rPr>
        <w:fldChar w:fldCharType="begin"/>
      </w:r>
      <w:r w:rsidRPr="001D1572">
        <w:rPr>
          <w:rFonts w:ascii="宋体" w:hAnsi="宋体"/>
          <w:szCs w:val="21"/>
        </w:rPr>
        <w:instrText xml:space="preserve"> </w:instrText>
      </w:r>
      <w:r w:rsidRPr="001D1572">
        <w:rPr>
          <w:rFonts w:ascii="宋体" w:hAnsi="宋体" w:hint="eastAsia"/>
          <w:szCs w:val="21"/>
        </w:rPr>
        <w:instrText>= 3 \* GB3</w:instrText>
      </w:r>
      <w:r w:rsidRPr="001D1572">
        <w:rPr>
          <w:rFonts w:ascii="宋体" w:hAnsi="宋体"/>
          <w:szCs w:val="21"/>
        </w:rPr>
        <w:instrText xml:space="preserve"> </w:instrText>
      </w:r>
      <w:r w:rsidRPr="001D1572">
        <w:rPr>
          <w:rFonts w:ascii="宋体" w:hAnsi="宋体"/>
          <w:szCs w:val="21"/>
        </w:rPr>
        <w:fldChar w:fldCharType="separate"/>
      </w:r>
      <w:r w:rsidRPr="001D1572">
        <w:rPr>
          <w:rFonts w:ascii="宋体" w:hAnsi="宋体" w:hint="eastAsia"/>
          <w:noProof/>
          <w:szCs w:val="21"/>
        </w:rPr>
        <w:t>③</w:t>
      </w:r>
      <w:r w:rsidRPr="001D1572">
        <w:rPr>
          <w:rFonts w:ascii="宋体" w:hAnsi="宋体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每环节稿件必须在规定时间段内提交，</w:t>
      </w:r>
      <w:r w:rsidR="0072347A">
        <w:rPr>
          <w:rFonts w:ascii="宋体" w:hAnsi="宋体" w:cs="宋体" w:hint="eastAsia"/>
          <w:color w:val="000000"/>
          <w:kern w:val="0"/>
          <w:szCs w:val="21"/>
        </w:rPr>
        <w:t>不能跨阶段提交且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过期不予补交。</w:t>
      </w:r>
    </w:p>
    <w:p w14:paraId="309C1D99" w14:textId="30914926" w:rsidR="001D1572" w:rsidRPr="001D1572" w:rsidRDefault="001D1572" w:rsidP="001D1572">
      <w:pPr>
        <w:ind w:leftChars="-270" w:left="141" w:hangingChars="337" w:hanging="708"/>
        <w:rPr>
          <w:rFonts w:ascii="宋体" w:hAnsi="宋体"/>
          <w:sz w:val="24"/>
          <w:szCs w:val="24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</w:t>
      </w:r>
    </w:p>
    <w:p w14:paraId="23851B23" w14:textId="70283F69" w:rsidR="006174BB" w:rsidRPr="001D1572" w:rsidRDefault="00BF57D5" w:rsidP="001D1572">
      <w:pPr>
        <w:jc w:val="left"/>
        <w:rPr>
          <w:rFonts w:ascii="宋体" w:hAnsi="宋体"/>
        </w:rPr>
      </w:pPr>
    </w:p>
    <w:sectPr w:rsidR="006174BB" w:rsidRPr="001D1572" w:rsidSect="001D15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D844F" w14:textId="77777777" w:rsidR="00BF57D5" w:rsidRDefault="00BF57D5" w:rsidP="005B4092">
      <w:r>
        <w:separator/>
      </w:r>
    </w:p>
  </w:endnote>
  <w:endnote w:type="continuationSeparator" w:id="0">
    <w:p w14:paraId="20C889DD" w14:textId="77777777" w:rsidR="00BF57D5" w:rsidRDefault="00BF57D5" w:rsidP="005B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79C69" w14:textId="77777777" w:rsidR="00BF57D5" w:rsidRDefault="00BF57D5" w:rsidP="005B4092">
      <w:r>
        <w:separator/>
      </w:r>
    </w:p>
  </w:footnote>
  <w:footnote w:type="continuationSeparator" w:id="0">
    <w:p w14:paraId="6536F2FE" w14:textId="77777777" w:rsidR="00BF57D5" w:rsidRDefault="00BF57D5" w:rsidP="005B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16"/>
    <w:rsid w:val="00003AD6"/>
    <w:rsid w:val="00046AD4"/>
    <w:rsid w:val="00125E48"/>
    <w:rsid w:val="001C713C"/>
    <w:rsid w:val="001D1572"/>
    <w:rsid w:val="001D6557"/>
    <w:rsid w:val="0021485E"/>
    <w:rsid w:val="0021671D"/>
    <w:rsid w:val="00230DBC"/>
    <w:rsid w:val="00252376"/>
    <w:rsid w:val="002D2D14"/>
    <w:rsid w:val="00332514"/>
    <w:rsid w:val="0035447D"/>
    <w:rsid w:val="003617E5"/>
    <w:rsid w:val="003D40F4"/>
    <w:rsid w:val="00437617"/>
    <w:rsid w:val="004C474D"/>
    <w:rsid w:val="0053003F"/>
    <w:rsid w:val="00535C8C"/>
    <w:rsid w:val="00544C68"/>
    <w:rsid w:val="00575CCD"/>
    <w:rsid w:val="005B4092"/>
    <w:rsid w:val="005F3EC3"/>
    <w:rsid w:val="006170E6"/>
    <w:rsid w:val="00682A70"/>
    <w:rsid w:val="006919CD"/>
    <w:rsid w:val="006A5AAE"/>
    <w:rsid w:val="006F0676"/>
    <w:rsid w:val="006F1851"/>
    <w:rsid w:val="0072347A"/>
    <w:rsid w:val="00746353"/>
    <w:rsid w:val="0077025A"/>
    <w:rsid w:val="00797187"/>
    <w:rsid w:val="007D3F67"/>
    <w:rsid w:val="008602C9"/>
    <w:rsid w:val="00895D07"/>
    <w:rsid w:val="008B039D"/>
    <w:rsid w:val="008D442F"/>
    <w:rsid w:val="009104FF"/>
    <w:rsid w:val="00975782"/>
    <w:rsid w:val="009768C4"/>
    <w:rsid w:val="009D5B2D"/>
    <w:rsid w:val="00A32C73"/>
    <w:rsid w:val="00A765EC"/>
    <w:rsid w:val="00B4025B"/>
    <w:rsid w:val="00B74EE2"/>
    <w:rsid w:val="00B95D5C"/>
    <w:rsid w:val="00BB54F4"/>
    <w:rsid w:val="00BB553F"/>
    <w:rsid w:val="00BF57D5"/>
    <w:rsid w:val="00C068DB"/>
    <w:rsid w:val="00C3015A"/>
    <w:rsid w:val="00C47CAD"/>
    <w:rsid w:val="00C6711E"/>
    <w:rsid w:val="00C97423"/>
    <w:rsid w:val="00D45699"/>
    <w:rsid w:val="00D82F81"/>
    <w:rsid w:val="00DA63D5"/>
    <w:rsid w:val="00E03AD1"/>
    <w:rsid w:val="00E221A9"/>
    <w:rsid w:val="00E65016"/>
    <w:rsid w:val="00E85AD7"/>
    <w:rsid w:val="00EA2405"/>
    <w:rsid w:val="00EE3D43"/>
    <w:rsid w:val="00F10A80"/>
    <w:rsid w:val="00F700A5"/>
    <w:rsid w:val="00F8778A"/>
    <w:rsid w:val="00FB58F9"/>
    <w:rsid w:val="00FC3079"/>
    <w:rsid w:val="00FC3084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9D27B"/>
  <w15:chartTrackingRefBased/>
  <w15:docId w15:val="{0BBA9CB9-B499-4369-8921-31814D97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0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09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092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4025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402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2788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rswen100@163.com</dc:creator>
  <cp:keywords/>
  <dc:description/>
  <cp:lastModifiedBy>张会娟843</cp:lastModifiedBy>
  <cp:revision>43</cp:revision>
  <cp:lastPrinted>2025-04-28T00:57:00Z</cp:lastPrinted>
  <dcterms:created xsi:type="dcterms:W3CDTF">2022-05-31T12:39:00Z</dcterms:created>
  <dcterms:modified xsi:type="dcterms:W3CDTF">2025-05-19T08:22:00Z</dcterms:modified>
</cp:coreProperties>
</file>