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4BAAD">
      <w:pPr>
        <w:jc w:val="center"/>
        <w:rPr>
          <w:rFonts w:hint="eastAsia" w:ascii="隶书" w:eastAsia="隶书"/>
          <w:sz w:val="48"/>
          <w:szCs w:val="48"/>
        </w:rPr>
      </w:pPr>
    </w:p>
    <w:p w14:paraId="33941B9E">
      <w:pPr>
        <w:jc w:val="center"/>
        <w:rPr>
          <w:rFonts w:hint="eastAsia" w:ascii="隶书" w:eastAsia="隶书"/>
          <w:sz w:val="48"/>
          <w:szCs w:val="48"/>
        </w:rPr>
      </w:pPr>
    </w:p>
    <w:p w14:paraId="78A7126D">
      <w:pPr>
        <w:jc w:val="center"/>
        <w:rPr>
          <w:rFonts w:hint="eastAsia" w:ascii="隶书" w:eastAsia="隶书"/>
          <w:sz w:val="48"/>
          <w:szCs w:val="48"/>
        </w:rPr>
      </w:pPr>
    </w:p>
    <w:p w14:paraId="0C84F00A">
      <w:pPr>
        <w:jc w:val="center"/>
        <w:rPr>
          <w:rFonts w:hint="eastAsia" w:ascii="隶书" w:eastAsia="隶书"/>
          <w:sz w:val="48"/>
          <w:szCs w:val="48"/>
        </w:rPr>
      </w:pPr>
    </w:p>
    <w:p w14:paraId="28D9ED50">
      <w:pPr>
        <w:jc w:val="center"/>
        <w:rPr>
          <w:rFonts w:hint="eastAsia" w:ascii="隶书" w:eastAsia="隶书"/>
          <w:sz w:val="48"/>
          <w:szCs w:val="48"/>
        </w:rPr>
      </w:pPr>
    </w:p>
    <w:p w14:paraId="1AD0D88A">
      <w:pPr>
        <w:jc w:val="center"/>
        <w:rPr>
          <w:rFonts w:hint="eastAsia" w:ascii="隶书" w:eastAsia="隶书"/>
          <w:sz w:val="48"/>
          <w:szCs w:val="48"/>
        </w:rPr>
      </w:pPr>
    </w:p>
    <w:p w14:paraId="11373F26"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 w14:paraId="3C0B7CD4">
      <w:pPr>
        <w:jc w:val="center"/>
        <w:rPr>
          <w:rFonts w:eastAsia="黑体"/>
          <w:sz w:val="48"/>
        </w:rPr>
      </w:pPr>
      <w:r>
        <w:rPr>
          <w:rFonts w:hint="eastAsia" w:ascii="隶书" w:eastAsia="隶书"/>
          <w:sz w:val="48"/>
          <w:szCs w:val="48"/>
        </w:rPr>
        <w:t>优秀青年学者培育计划中期进展报告</w:t>
      </w:r>
    </w:p>
    <w:p w14:paraId="2C731E2C">
      <w:pPr>
        <w:jc w:val="center"/>
        <w:rPr>
          <w:rFonts w:hint="eastAsia" w:ascii="黑体" w:eastAsia="黑体"/>
          <w:sz w:val="48"/>
        </w:rPr>
      </w:pPr>
    </w:p>
    <w:p w14:paraId="29FC82D2">
      <w:pPr>
        <w:jc w:val="center"/>
        <w:rPr>
          <w:rFonts w:hint="eastAsia" w:ascii="黑体" w:eastAsia="黑体"/>
          <w:sz w:val="48"/>
        </w:rPr>
      </w:pPr>
    </w:p>
    <w:p w14:paraId="2174E6C0">
      <w:pPr>
        <w:tabs>
          <w:tab w:val="left" w:pos="6660"/>
        </w:tabs>
        <w:ind w:right="18"/>
        <w:rPr>
          <w:rFonts w:hint="eastAsia"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</w:t>
      </w:r>
    </w:p>
    <w:p w14:paraId="02091FD1">
      <w:pPr>
        <w:rPr>
          <w:rFonts w:hint="eastAsia" w:ascii="楷体_GB2312" w:eastAsia="楷体_GB2312"/>
          <w:sz w:val="32"/>
          <w:u w:val="single"/>
        </w:rPr>
      </w:pPr>
    </w:p>
    <w:p w14:paraId="5FDF93D0">
      <w:pPr>
        <w:rPr>
          <w:rFonts w:hint="eastAsia" w:ascii="楷体_GB2312" w:eastAsia="楷体_GB2312"/>
          <w:sz w:val="32"/>
          <w:u w:val="single"/>
        </w:rPr>
      </w:pPr>
    </w:p>
    <w:p w14:paraId="1F95C906">
      <w:pPr>
        <w:rPr>
          <w:rFonts w:hint="eastAsia" w:ascii="楷体_GB2312" w:eastAsia="楷体_GB2312"/>
          <w:sz w:val="32"/>
          <w:u w:val="single"/>
        </w:rPr>
      </w:pPr>
    </w:p>
    <w:p w14:paraId="7A918F1C">
      <w:pPr>
        <w:rPr>
          <w:rFonts w:hint="eastAsia" w:ascii="楷体_GB2312" w:eastAsia="楷体_GB2312"/>
          <w:sz w:val="32"/>
          <w:u w:val="single"/>
        </w:rPr>
      </w:pPr>
    </w:p>
    <w:p w14:paraId="5AAACCC6">
      <w:pPr>
        <w:rPr>
          <w:rFonts w:hint="eastAsia" w:ascii="楷体_GB2312" w:eastAsia="楷体_GB2312"/>
          <w:sz w:val="32"/>
          <w:u w:val="single"/>
        </w:rPr>
      </w:pPr>
    </w:p>
    <w:p w14:paraId="11EA5D70">
      <w:pPr>
        <w:rPr>
          <w:rFonts w:hint="eastAsia" w:ascii="楷体_GB2312" w:eastAsia="楷体_GB2312"/>
          <w:sz w:val="32"/>
          <w:u w:val="single"/>
        </w:rPr>
      </w:pPr>
    </w:p>
    <w:p w14:paraId="158874EC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 w14:paraId="1CCBE713"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 w14:paraId="4CD14A7B"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 w14:paraId="64079614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2F8F0D2B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6513BDFB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 w14:paraId="7392B0D6"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 w14:paraId="713A2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 w14:paraId="04898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 w14:paraId="6EB76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填报的各项工作成绩和数据，必须是优秀青年学者在优秀青年学者岗位聘用期间取得的成果。</w:t>
      </w:r>
    </w:p>
    <w:p w14:paraId="37B5A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 w14:paraId="292A7036"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 w14:paraId="2C5F35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 w14:paraId="3883C793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 w14:paraId="27AFBEC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 w14:paraId="3178FAAE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 w14:paraId="15A78FA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 w14:paraId="726E856B"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 w14:paraId="01ED18C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8632D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12B9C554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 w14:paraId="4E6A538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 w14:paraId="371961D2"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2427F17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DE52D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 w14:paraId="15EBD649"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 w14:paraId="5632D70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04E5F8DB">
      <w:pPr>
        <w:rPr>
          <w:rFonts w:hint="eastAsia" w:ascii="黑体" w:eastAsia="黑体"/>
          <w:b/>
          <w:sz w:val="24"/>
        </w:rPr>
      </w:pPr>
    </w:p>
    <w:p w14:paraId="19B8FE8F"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1714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 w14:paraId="6371D27C"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 w14:paraId="289C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 w14:paraId="0B3A6F42"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2C164428"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 w14:paraId="6BD4C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A174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6EB7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E96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C076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2774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21C4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5517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A44F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2CDC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1DA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6664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AC1B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C17D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3CDB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1561E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0667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7D575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49561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0B314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 w14:paraId="6DC2A90D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 w14:paraId="148B4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 w14:paraId="3940124C"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 w14:paraId="6ECE3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 w14:paraId="40D65E59"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 w14:paraId="64FFE7E4"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 w14:paraId="10E9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A1A9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3B80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4844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136AE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489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0AA3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9A05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1D9D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5838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ADD7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056A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036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A76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9C2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F9DF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3FB02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397E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7CB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099F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0AA3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12F4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2935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23E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A257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375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1AEC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74A48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4500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0F16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6CF0C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 w14:paraId="5E035A43"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BEDF797"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 w14:paraId="1398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1478F640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 w14:paraId="5C2B2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 w14:paraId="0AC5F7B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 w14:paraId="7531783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 w14:paraId="0D51CD7D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 w14:paraId="411DD169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 w14:paraId="5137E6E8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 w14:paraId="1BEE7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79EABDD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6BE3836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492EE5B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 w14:paraId="5EE2441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609ED8A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 w14:paraId="53B91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15BDA62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6049BEF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 w14:paraId="0F667F1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 w14:paraId="612A491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71FC39E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 w14:paraId="7EA3A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449E293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5FC99FE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104A7C3B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 w14:paraId="3B69DE0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3BA6D9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 w14:paraId="42E4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6DC15A35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 w14:paraId="7B364C8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 w14:paraId="18D57E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 w14:paraId="6D6EED7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 w14:paraId="17B7F87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 w14:paraId="35A2B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 w14:paraId="785282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 w14:paraId="20E912A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5C9218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92D06C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 w14:paraId="6024B62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4BE4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 w14:paraId="73F57607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 w14:paraId="7E41B043"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 w14:paraId="64FD7C60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 w14:paraId="54A29CC0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 w14:paraId="0581148C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 w14:paraId="1926D4A5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 w14:paraId="6D27D8EC"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 w14:paraId="7B9348C9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 w14:paraId="6703206B"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 w14:paraId="056A6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 w14:paraId="3C856681"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 w14:paraId="74D6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noWrap w:val="0"/>
            <w:vAlign w:val="center"/>
          </w:tcPr>
          <w:p w14:paraId="482C74C0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 w14:paraId="44E5A123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 w14:paraId="34FD1AAC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 w14:paraId="0CE5463D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 w14:paraId="063DB55E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 w14:paraId="5905575E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 w14:paraId="12F9894C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 w14:paraId="69AE4F88"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 w14:paraId="67DC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7E21318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 w14:paraId="0806E6D9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 w14:paraId="5EB18D64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 w14:paraId="4A48BE5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 w14:paraId="7ACC256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 w14:paraId="5E1E7E5C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 w14:paraId="6620363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 w14:paraId="2976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6A497F5F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2679160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7275388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0DC6C6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9C117E0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1F26A21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D49211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6EA7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 w14:paraId="74DB9AC2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 w14:paraId="00E3164F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EC9D876"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813AD6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F6ED223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C08B33B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 w14:paraId="0018849A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5202FA1F"/>
    <w:p w14:paraId="635D7A2A">
      <w:pPr>
        <w:jc w:val="left"/>
      </w:pPr>
    </w:p>
    <w:p w14:paraId="540D0DBA"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 w14:paraId="2EC8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 w14:paraId="3E60ADA5"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 w14:paraId="0DD6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2DC81871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 w14:paraId="04CEB71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 w14:paraId="54E4D69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 w14:paraId="6DDA5076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 w14:paraId="34C84D23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 w14:paraId="6E660888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 w14:paraId="75349D1D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 w14:paraId="16DBC5C5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 w14:paraId="7BB2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02D4DCB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 w14:paraId="6CEDF6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 w14:paraId="294246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 w14:paraId="7A44C5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 w14:paraId="68BF612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 w14:paraId="180A1826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 w14:paraId="037D66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 w14:paraId="4083B1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 w14:paraId="31E4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0CB9A07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2AAD7B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1A04E5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0062B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C974C9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7FA9D5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9F4F5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C86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6181B3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7E4942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7EEC07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57FBC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2BE809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18624E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651881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FF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 w14:paraId="1C120F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 w14:paraId="229DB0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 w14:paraId="6CC9322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A1B35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3F95BC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 w14:paraId="3A72D8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6479E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E16CBAA"/>
    <w:p w14:paraId="4B7B2E55"/>
    <w:p w14:paraId="4F1B7F7D"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 w14:paraId="39A88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 w14:paraId="3ADC1B13"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 w14:paraId="53BA6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1AA82692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 w14:paraId="5FA8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4B057BFB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4CEB9773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 w14:paraId="57B91AAC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3758F9A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 w14:paraId="31AA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5B4ED5B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2F83CCD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0DA6F3E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6B1CFBD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020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5DFF686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0253A3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 w14:paraId="368EAC5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 w14:paraId="45DE1CF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0E2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 w14:paraId="6D4B57DB"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 w14:paraId="04C3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4BC4CB4A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 w14:paraId="74A45304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 w14:paraId="57D01FFE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 w14:paraId="28F18E60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 w14:paraId="70D5B6FA"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 w14:paraId="08B5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03F7D6F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7D6A2E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343BE6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30D21FD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 w14:paraId="5BD81CC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B43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 w14:paraId="02F12AC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0C9916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05E3A3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 w14:paraId="71491F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75CA301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10D9C5FA">
      <w:pPr>
        <w:jc w:val="left"/>
      </w:pPr>
    </w:p>
    <w:p w14:paraId="2E2F92C6"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、中期情况总结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416A34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74762762"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 w14:paraId="1B30F113"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 w14:paraId="09BB2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0" w:name="_Hlk124175312"/>
            <w:bookmarkEnd w:id="0"/>
            <w:bookmarkStart w:id="1" w:name="_Hlk123631381"/>
            <w:bookmarkEnd w:id="1"/>
            <w:bookmarkStart w:id="2" w:name="_Hlk123631201"/>
            <w:bookmarkEnd w:id="2"/>
            <w:bookmarkStart w:id="3" w:name="_Hlk124264988"/>
            <w:bookmarkEnd w:id="3"/>
            <w:bookmarkStart w:id="4" w:name="_Hlk124175944"/>
            <w:bookmarkEnd w:id="4"/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参照</w:t>
            </w:r>
            <w:bookmarkStart w:id="5" w:name="_GoBack"/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《优秀青年学者培育计划实施办法(2023年修订)》(中石大京人〔2023〕6号)</w:t>
            </w:r>
            <w:bookmarkEnd w:id="5"/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，逐一对应岗位职责，简述中期完成情况。</w:t>
            </w:r>
          </w:p>
          <w:p w14:paraId="07AC5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：</w:t>
            </w:r>
          </w:p>
          <w:p w14:paraId="7A000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1. 具备本科核心课程讲授能力，积极参与课程体系建设，把思想政治教育贯穿教育教学全过程，在人才培养工作中发挥骨干作用。落实立德树人根本任务，充分发挥教学示范、科研模范和师德师风典范作用，做“四有”好老师，在青年教师中起到表率作用。</w:t>
            </w:r>
          </w:p>
          <w:p w14:paraId="717D9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完成情况：XXXXXX</w:t>
            </w:r>
          </w:p>
          <w:p w14:paraId="220F5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4D2A0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75E4C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21B1B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68C6B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4565D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21A2E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 w14:paraId="1059B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 w14:paraId="20F61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F41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A2CF6EA"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 w14:paraId="2D5292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 w14:paraId="5461E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 w14:paraId="3CF8F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 w14:paraId="0C06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 w14:paraId="4A7B5E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0A4FEB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 w14:paraId="7FF0B6D6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2490BC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 w14:paraId="57CED847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 w14:paraId="460CC1F0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（对优秀青年学者的思想政治表现和师德师风表现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 w14:paraId="64627B3E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 w14:paraId="7D79741C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145E96C8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2F1ECE43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303BE705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45E9D7C4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27248D0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317EB877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7E74A951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58DAE382"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 w14:paraId="20EF5536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 w14:paraId="682FB2D0"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4314D115"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 w14:paraId="31B4EE1F"/>
    <w:p w14:paraId="341B79CA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2D5F01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 w14:paraId="6DB3A0AE"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 w14:paraId="0E7CB271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（对优秀青年学者的政治思想素质、师德师风、学术诚信、廉洁自律的审查意见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4DA43056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080C1F57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2BB3676C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 w14:paraId="11BDB29D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2650FA7C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20057305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570C4DC2"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 w14:paraId="2CFB4743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6B3195C7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 w14:paraId="37FCBCFB"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 w14:paraId="0FEDA383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 w14:paraId="5D9093D2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 w14:paraId="05D5D55C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 w14:paraId="7E0AF99A"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 w14:paraId="399F7C89"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 w14:paraId="710F5AEB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 w14:paraId="4593A4F8"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8A49D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 w14:paraId="54655527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33F25C90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 w14:paraId="4B6584EF"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p w14:paraId="026A16B9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3ABD03CB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52296B35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2BF0BA64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1880A474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6400DC18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109D7731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56C4BF1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</w:t>
            </w:r>
          </w:p>
          <w:p w14:paraId="632732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 w14:paraId="4207C81E"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396AC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 w14:paraId="6C244DEB"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 w14:paraId="54415F7C"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 w14:paraId="7CBE7403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4FF95B03"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 w14:paraId="4828ED84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5969BC0E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5B0E3DE6"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 w14:paraId="2EBAD04F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0EE2F1"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493610"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 w14:paraId="35DFED84"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 w14:paraId="7F954A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</w:t>
            </w:r>
          </w:p>
          <w:p w14:paraId="7E26813D"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 w14:paraId="4DCBB9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</w:t>
            </w:r>
          </w:p>
        </w:tc>
      </w:tr>
    </w:tbl>
    <w:p w14:paraId="48D0503A"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p w14:paraId="46CC5BEC"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KSOF22E28EF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038C7"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TYwYzcyZGE4YmMyYjNhZTY1MWYyMDdmZjUwZT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4E23E42"/>
    <w:rsid w:val="04F558E9"/>
    <w:rsid w:val="088937CA"/>
    <w:rsid w:val="08FF02C5"/>
    <w:rsid w:val="0D9434B3"/>
    <w:rsid w:val="0F703A91"/>
    <w:rsid w:val="1A000BFA"/>
    <w:rsid w:val="1B812F19"/>
    <w:rsid w:val="1D022009"/>
    <w:rsid w:val="1D08550B"/>
    <w:rsid w:val="1FFA7639"/>
    <w:rsid w:val="21097725"/>
    <w:rsid w:val="2B811C17"/>
    <w:rsid w:val="2C48517B"/>
    <w:rsid w:val="33271463"/>
    <w:rsid w:val="35FF59D4"/>
    <w:rsid w:val="3C91562B"/>
    <w:rsid w:val="3CE21BD6"/>
    <w:rsid w:val="3F301CC3"/>
    <w:rsid w:val="3FE42A21"/>
    <w:rsid w:val="41687A32"/>
    <w:rsid w:val="41E73B84"/>
    <w:rsid w:val="4D50356C"/>
    <w:rsid w:val="4ED72ABF"/>
    <w:rsid w:val="50DC1D1E"/>
    <w:rsid w:val="51BB1054"/>
    <w:rsid w:val="578745C3"/>
    <w:rsid w:val="58CB1BA8"/>
    <w:rsid w:val="5A993011"/>
    <w:rsid w:val="5BB24BD1"/>
    <w:rsid w:val="5BCA1475"/>
    <w:rsid w:val="5CEA22A7"/>
    <w:rsid w:val="60397415"/>
    <w:rsid w:val="619D2E3F"/>
    <w:rsid w:val="63B23EFD"/>
    <w:rsid w:val="66C178A8"/>
    <w:rsid w:val="67131E9F"/>
    <w:rsid w:val="68700795"/>
    <w:rsid w:val="694130F8"/>
    <w:rsid w:val="699B4C9D"/>
    <w:rsid w:val="6B326769"/>
    <w:rsid w:val="6BA31252"/>
    <w:rsid w:val="6BE73AE8"/>
    <w:rsid w:val="6C54404C"/>
    <w:rsid w:val="6DD17709"/>
    <w:rsid w:val="6EA3740E"/>
    <w:rsid w:val="6F8F1024"/>
    <w:rsid w:val="6FA86E2B"/>
    <w:rsid w:val="6FB72E5F"/>
    <w:rsid w:val="75AD0E62"/>
    <w:rsid w:val="76802A46"/>
    <w:rsid w:val="7780435E"/>
    <w:rsid w:val="787B6027"/>
    <w:rsid w:val="79B359F6"/>
    <w:rsid w:val="7B26142C"/>
    <w:rsid w:val="7C921F30"/>
    <w:rsid w:val="7CD64D47"/>
    <w:rsid w:val="7CFB75B8"/>
    <w:rsid w:val="7CFD612D"/>
    <w:rsid w:val="7D0A0CEC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1604</Words>
  <Characters>1738</Characters>
  <Lines>23</Lines>
  <Paragraphs>6</Paragraphs>
  <TotalTime>0</TotalTime>
  <ScaleCrop>false</ScaleCrop>
  <LinksUpToDate>false</LinksUpToDate>
  <CharactersWithSpaces>2241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没褶儿的叉烧包</cp:lastModifiedBy>
  <cp:lastPrinted>2014-06-06T02:28:00Z</cp:lastPrinted>
  <dcterms:modified xsi:type="dcterms:W3CDTF">2026-05-20T09:30:12Z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2DC7F1E18C424266956DC28BF9691AB3</vt:lpwstr>
  </property>
  <property fmtid="{D5CDD505-2E9C-101B-9397-08002B2CF9AE}" pid="4" name="KSOTemplateDocerSaveRecord">
    <vt:lpwstr>eyJoZGlkIjoiYWRhNzhmY2YzMTJhOTk2MTMyMjA5NGRkNzA0Y2IzNWIiLCJ1c2VySWQiOiIzNTY5ODIwNjAifQ==</vt:lpwstr>
  </property>
</Properties>
</file>