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微软雅黑" w:eastAsia="微软雅黑" w:hAnsi="微软雅黑" w:hint="eastAsia"/>
          <w:b/>
          <w:sz w:val="72"/>
          <w:szCs w:val="72"/>
        </w:rPr>
      </w:pPr>
      <w:r>
        <w:rPr>
          <w:rFonts w:ascii="微软雅黑" w:eastAsia="微软雅黑" w:hAnsi="微软雅黑" w:hint="eastAsia"/>
          <w:b/>
          <w:sz w:val="72"/>
          <w:szCs w:val="72"/>
        </w:rPr>
        <w:t>教 学 日 历</w:t>
      </w: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微软雅黑" w:eastAsia="微软雅黑" w:hAnsi="微软雅黑" w:hint="eastAsia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（20</w:t>
      </w:r>
      <w:r w:rsidR="005533B4">
        <w:rPr>
          <w:rFonts w:ascii="微软雅黑" w:eastAsia="微软雅黑" w:hAnsi="微软雅黑"/>
          <w:sz w:val="28"/>
          <w:szCs w:val="28"/>
        </w:rPr>
        <w:t>2</w:t>
      </w:r>
      <w:r w:rsidR="00626F0C">
        <w:rPr>
          <w:rFonts w:ascii="微软雅黑" w:eastAsia="微软雅黑" w:hAnsi="微软雅黑"/>
          <w:sz w:val="28"/>
          <w:szCs w:val="28"/>
        </w:rPr>
        <w:t>2</w:t>
      </w:r>
      <w:r>
        <w:rPr>
          <w:rFonts w:ascii="微软雅黑" w:eastAsia="微软雅黑" w:hAnsi="微软雅黑" w:hint="eastAsia"/>
          <w:sz w:val="28"/>
          <w:szCs w:val="28"/>
        </w:rPr>
        <w:t>至20</w:t>
      </w:r>
      <w:r w:rsidR="005533B4">
        <w:rPr>
          <w:rFonts w:ascii="微软雅黑" w:eastAsia="微软雅黑" w:hAnsi="微软雅黑"/>
          <w:sz w:val="28"/>
          <w:szCs w:val="28"/>
        </w:rPr>
        <w:t>2</w:t>
      </w:r>
      <w:r w:rsidR="00626F0C">
        <w:rPr>
          <w:rFonts w:ascii="微软雅黑" w:eastAsia="微软雅黑" w:hAnsi="微软雅黑"/>
          <w:sz w:val="28"/>
          <w:szCs w:val="28"/>
        </w:rPr>
        <w:t>3</w:t>
      </w:r>
      <w:r>
        <w:rPr>
          <w:rFonts w:ascii="微软雅黑" w:eastAsia="微软雅黑" w:hAnsi="微软雅黑" w:hint="eastAsia"/>
          <w:sz w:val="28"/>
          <w:szCs w:val="28"/>
        </w:rPr>
        <w:t>学年 第</w:t>
      </w:r>
      <w:r w:rsidR="005533B4">
        <w:rPr>
          <w:rFonts w:ascii="微软雅黑" w:eastAsia="微软雅黑" w:hAnsi="微软雅黑" w:hint="eastAsia"/>
          <w:sz w:val="28"/>
          <w:szCs w:val="28"/>
        </w:rPr>
        <w:t>2</w:t>
      </w:r>
      <w:r>
        <w:rPr>
          <w:rFonts w:ascii="微软雅黑" w:eastAsia="微软雅黑" w:hAnsi="微软雅黑" w:hint="eastAsia"/>
          <w:sz w:val="28"/>
          <w:szCs w:val="28"/>
        </w:rPr>
        <w:t>学期）</w:t>
      </w: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93"/>
        <w:gridCol w:w="851"/>
        <w:gridCol w:w="850"/>
        <w:gridCol w:w="851"/>
        <w:gridCol w:w="992"/>
        <w:gridCol w:w="669"/>
        <w:gridCol w:w="465"/>
        <w:gridCol w:w="851"/>
        <w:gridCol w:w="675"/>
      </w:tblGrid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3544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2570AC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石油工程科技论文检索与写作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课程性质</w:t>
            </w:r>
          </w:p>
        </w:tc>
        <w:tc>
          <w:tcPr>
            <w:tcW w:w="1526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2570AC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必修</w:t>
            </w:r>
          </w:p>
        </w:tc>
      </w:tr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总学时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讲授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实验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上机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0</w:t>
            </w:r>
          </w:p>
        </w:tc>
      </w:tr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授课班级</w:t>
            </w:r>
          </w:p>
        </w:tc>
        <w:tc>
          <w:tcPr>
            <w:tcW w:w="3544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2570AC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石油工程16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学生人数</w:t>
            </w:r>
          </w:p>
        </w:tc>
        <w:tc>
          <w:tcPr>
            <w:tcW w:w="1526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</w:p>
        </w:tc>
      </w:tr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任课教师</w:t>
            </w:r>
          </w:p>
        </w:tc>
        <w:tc>
          <w:tcPr>
            <w:tcW w:w="2552" w:type="dxa"/>
            <w:gridSpan w:val="3"/>
            <w:tcMar>
              <w:left w:w="57" w:type="dxa"/>
              <w:right w:w="57" w:type="dxa"/>
            </w:tcMar>
            <w:vAlign w:val="bottom"/>
          </w:tcPr>
          <w:p w:rsidR="00104285" w:rsidRDefault="00E663E7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贾新峰</w:t>
            </w:r>
          </w:p>
        </w:tc>
        <w:tc>
          <w:tcPr>
            <w:tcW w:w="992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660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E663E7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讲师</w:t>
            </w:r>
          </w:p>
        </w:tc>
      </w:tr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开课学院</w:t>
            </w:r>
          </w:p>
        </w:tc>
        <w:tc>
          <w:tcPr>
            <w:tcW w:w="2552" w:type="dxa"/>
            <w:gridSpan w:val="3"/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石工学院</w:t>
            </w:r>
          </w:p>
        </w:tc>
        <w:tc>
          <w:tcPr>
            <w:tcW w:w="1661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系（教研室）</w:t>
            </w:r>
          </w:p>
        </w:tc>
        <w:tc>
          <w:tcPr>
            <w:tcW w:w="1991" w:type="dxa"/>
            <w:gridSpan w:val="3"/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油气田开发专业</w:t>
            </w:r>
          </w:p>
        </w:tc>
      </w:tr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教材名称</w:t>
            </w:r>
          </w:p>
        </w:tc>
        <w:tc>
          <w:tcPr>
            <w:tcW w:w="3544" w:type="dxa"/>
            <w:gridSpan w:val="4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无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编/著者</w:t>
            </w:r>
          </w:p>
        </w:tc>
        <w:tc>
          <w:tcPr>
            <w:tcW w:w="1526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无</w:t>
            </w:r>
          </w:p>
        </w:tc>
      </w:tr>
      <w:tr w:rsidR="00104285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出版单位</w:t>
            </w:r>
          </w:p>
        </w:tc>
        <w:tc>
          <w:tcPr>
            <w:tcW w:w="3544" w:type="dxa"/>
            <w:gridSpan w:val="4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无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出版时间</w:t>
            </w:r>
          </w:p>
        </w:tc>
        <w:tc>
          <w:tcPr>
            <w:tcW w:w="1526" w:type="dxa"/>
            <w:gridSpan w:val="2"/>
            <w:tcMar>
              <w:left w:w="57" w:type="dxa"/>
              <w:right w:w="57" w:type="dxa"/>
            </w:tcMar>
            <w:vAlign w:val="bottom"/>
          </w:tcPr>
          <w:p w:rsidR="00104285" w:rsidRDefault="002570AC">
            <w:pPr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无</w:t>
            </w:r>
          </w:p>
        </w:tc>
      </w:tr>
    </w:tbl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  <w:bookmarkStart w:id="0" w:name="_GoBack"/>
      <w:bookmarkEnd w:id="0"/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仿宋" w:eastAsia="仿宋" w:hAnsi="仿宋" w:hint="eastAsia"/>
          <w:b/>
        </w:rPr>
      </w:pPr>
    </w:p>
    <w:p w:rsidR="00104285" w:rsidRDefault="00104285">
      <w:pPr>
        <w:jc w:val="center"/>
        <w:rPr>
          <w:rFonts w:ascii="微软雅黑" w:eastAsia="微软雅黑" w:hAnsi="微软雅黑"/>
          <w:bCs/>
          <w:sz w:val="32"/>
          <w:szCs w:val="32"/>
        </w:rPr>
      </w:pPr>
      <w:r>
        <w:rPr>
          <w:rFonts w:ascii="微软雅黑" w:eastAsia="微软雅黑" w:hAnsi="微软雅黑" w:hint="eastAsia"/>
          <w:bCs/>
          <w:sz w:val="32"/>
          <w:szCs w:val="32"/>
        </w:rPr>
        <w:t>中国石油大学（北京）教务处制</w:t>
      </w:r>
    </w:p>
    <w:p w:rsidR="00104285" w:rsidRDefault="00104285" w:rsidP="002D3CAF">
      <w:pPr>
        <w:jc w:val="center"/>
        <w:rPr>
          <w:rFonts w:ascii="仿宋" w:eastAsia="仿宋" w:hAnsi="仿宋" w:hint="eastAsia"/>
          <w:b/>
        </w:rPr>
      </w:pPr>
      <w:r>
        <w:rPr>
          <w:rFonts w:ascii="黑体" w:eastAsia="黑体"/>
          <w:sz w:val="24"/>
          <w:szCs w:val="24"/>
        </w:rPr>
        <w:br w:type="page"/>
      </w:r>
    </w:p>
    <w:tbl>
      <w:tblPr>
        <w:tblW w:w="946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3512"/>
        <w:gridCol w:w="541"/>
        <w:gridCol w:w="591"/>
        <w:gridCol w:w="567"/>
        <w:gridCol w:w="567"/>
        <w:gridCol w:w="1134"/>
        <w:gridCol w:w="851"/>
      </w:tblGrid>
      <w:tr w:rsidR="00104285">
        <w:trPr>
          <w:trHeight w:val="567"/>
          <w:tblHeader/>
        </w:trPr>
        <w:tc>
          <w:tcPr>
            <w:tcW w:w="1701" w:type="dxa"/>
            <w:gridSpan w:val="3"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教学时间</w:t>
            </w:r>
          </w:p>
        </w:tc>
        <w:tc>
          <w:tcPr>
            <w:tcW w:w="3512" w:type="dxa"/>
            <w:vMerge w:val="restart"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授课内容提要</w:t>
            </w:r>
          </w:p>
        </w:tc>
        <w:tc>
          <w:tcPr>
            <w:tcW w:w="541" w:type="dxa"/>
            <w:vMerge w:val="restart"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周学时</w:t>
            </w:r>
          </w:p>
        </w:tc>
        <w:tc>
          <w:tcPr>
            <w:tcW w:w="1725" w:type="dxa"/>
            <w:gridSpan w:val="3"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学时分配</w:t>
            </w:r>
          </w:p>
        </w:tc>
        <w:tc>
          <w:tcPr>
            <w:tcW w:w="1134" w:type="dxa"/>
            <w:vMerge w:val="restart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授课教师</w:t>
            </w:r>
          </w:p>
        </w:tc>
        <w:tc>
          <w:tcPr>
            <w:tcW w:w="851" w:type="dxa"/>
            <w:vMerge w:val="restart"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备注</w:t>
            </w:r>
          </w:p>
        </w:tc>
      </w:tr>
      <w:tr w:rsidR="00104285">
        <w:trPr>
          <w:trHeight w:val="567"/>
          <w:tblHeader/>
        </w:trPr>
        <w:tc>
          <w:tcPr>
            <w:tcW w:w="567" w:type="dxa"/>
            <w:vAlign w:val="center"/>
          </w:tcPr>
          <w:p w:rsidR="00104285" w:rsidRDefault="00104285">
            <w:pPr>
              <w:spacing w:line="240" w:lineRule="atLeast"/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周次</w:t>
            </w:r>
          </w:p>
        </w:tc>
        <w:tc>
          <w:tcPr>
            <w:tcW w:w="567" w:type="dxa"/>
            <w:vAlign w:val="center"/>
          </w:tcPr>
          <w:p w:rsidR="00104285" w:rsidRDefault="00104285">
            <w:pPr>
              <w:spacing w:line="240" w:lineRule="atLeast"/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星期</w:t>
            </w:r>
          </w:p>
        </w:tc>
        <w:tc>
          <w:tcPr>
            <w:tcW w:w="567" w:type="dxa"/>
            <w:vAlign w:val="center"/>
          </w:tcPr>
          <w:p w:rsidR="00104285" w:rsidRDefault="00104285">
            <w:pPr>
              <w:spacing w:line="240" w:lineRule="atLeast"/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节次</w:t>
            </w:r>
          </w:p>
        </w:tc>
        <w:tc>
          <w:tcPr>
            <w:tcW w:w="3512" w:type="dxa"/>
            <w:vMerge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</w:p>
        </w:tc>
        <w:tc>
          <w:tcPr>
            <w:tcW w:w="541" w:type="dxa"/>
            <w:vMerge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</w:p>
        </w:tc>
        <w:tc>
          <w:tcPr>
            <w:tcW w:w="591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讲授</w:t>
            </w:r>
          </w:p>
        </w:tc>
        <w:tc>
          <w:tcPr>
            <w:tcW w:w="567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实验</w:t>
            </w:r>
          </w:p>
        </w:tc>
        <w:tc>
          <w:tcPr>
            <w:tcW w:w="567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上机</w:t>
            </w:r>
          </w:p>
        </w:tc>
        <w:tc>
          <w:tcPr>
            <w:tcW w:w="1134" w:type="dxa"/>
            <w:vMerge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104285" w:rsidRDefault="00104285">
            <w:pPr>
              <w:jc w:val="center"/>
              <w:rPr>
                <w:rFonts w:ascii="仿宋" w:eastAsia="仿宋" w:hAnsi="仿宋" w:hint="eastAsia"/>
                <w:b/>
              </w:rPr>
            </w:pPr>
          </w:p>
        </w:tc>
      </w:tr>
      <w:tr w:rsidR="00104285" w:rsidTr="00626F0C">
        <w:trPr>
          <w:trHeight w:val="1134"/>
        </w:trPr>
        <w:tc>
          <w:tcPr>
            <w:tcW w:w="567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 w:rsidR="00AA54AE">
              <w:rPr>
                <w:rFonts w:ascii="微软雅黑" w:eastAsia="微软雅黑" w:hAnsi="微软雅黑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104285" w:rsidRDefault="00AA54AE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一</w:t>
            </w:r>
            <w:proofErr w:type="gramEnd"/>
          </w:p>
        </w:tc>
        <w:tc>
          <w:tcPr>
            <w:tcW w:w="567" w:type="dxa"/>
            <w:vAlign w:val="center"/>
          </w:tcPr>
          <w:p w:rsidR="00104285" w:rsidRDefault="00AA54AE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3</w:t>
            </w:r>
            <w:r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104285" w:rsidRDefault="002570AC">
            <w:pPr>
              <w:rPr>
                <w:rFonts w:ascii="微软雅黑" w:eastAsia="微软雅黑" w:hAnsi="微软雅黑" w:hint="eastAsia"/>
                <w:szCs w:val="21"/>
              </w:rPr>
            </w:pPr>
            <w:r w:rsidRPr="0085686C">
              <w:rPr>
                <w:rFonts w:ascii="仿宋" w:eastAsia="仿宋" w:hAnsi="仿宋" w:hint="eastAsia"/>
                <w:color w:val="000000"/>
                <w:szCs w:val="21"/>
              </w:rPr>
              <w:t>中外期刊全文数据库介绍与检索知识</w:t>
            </w:r>
          </w:p>
        </w:tc>
        <w:tc>
          <w:tcPr>
            <w:tcW w:w="541" w:type="dxa"/>
            <w:vMerge w:val="restart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591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285" w:rsidRDefault="00626F0C" w:rsidP="00F036D2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104285" w:rsidRDefault="00104285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13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四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Pr="002570AC" w:rsidRDefault="00626F0C" w:rsidP="00626F0C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 w:rsidRPr="002570AC">
              <w:rPr>
                <w:rFonts w:ascii="仿宋" w:eastAsia="仿宋" w:hAnsi="仿宋" w:hint="eastAsia"/>
                <w:color w:val="000000"/>
                <w:szCs w:val="21"/>
              </w:rPr>
              <w:t>写作逻辑</w:t>
            </w:r>
          </w:p>
        </w:tc>
        <w:tc>
          <w:tcPr>
            <w:tcW w:w="541" w:type="dxa"/>
            <w:vMerge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14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一</w:t>
            </w:r>
            <w:proofErr w:type="gramEnd"/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Pr="002570AC" w:rsidRDefault="00626F0C" w:rsidP="00626F0C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 w:rsidRPr="002570AC">
              <w:rPr>
                <w:rFonts w:ascii="仿宋" w:eastAsia="仿宋" w:hAnsi="仿宋" w:hint="eastAsia"/>
                <w:color w:val="000000"/>
                <w:szCs w:val="21"/>
              </w:rPr>
              <w:t>文档及多媒体使用技巧</w:t>
            </w:r>
          </w:p>
        </w:tc>
        <w:tc>
          <w:tcPr>
            <w:tcW w:w="541" w:type="dxa"/>
            <w:vMerge w:val="restart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14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四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Pr="002570AC" w:rsidRDefault="00626F0C" w:rsidP="00626F0C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 w:rsidRPr="0085686C">
              <w:rPr>
                <w:rFonts w:ascii="仿宋" w:eastAsia="仿宋" w:hAnsi="仿宋" w:hint="eastAsia"/>
                <w:color w:val="000000"/>
                <w:szCs w:val="21"/>
              </w:rPr>
              <w:t>中英文摘要写作技巧</w:t>
            </w:r>
          </w:p>
        </w:tc>
        <w:tc>
          <w:tcPr>
            <w:tcW w:w="541" w:type="dxa"/>
            <w:vMerge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>
              <w:rPr>
                <w:rFonts w:ascii="微软雅黑" w:eastAsia="微软雅黑" w:hAnsi="微软雅黑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一</w:t>
            </w:r>
            <w:proofErr w:type="gramEnd"/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Pr="002570AC" w:rsidRDefault="00626F0C" w:rsidP="00626F0C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 w:rsidRPr="002570AC">
              <w:rPr>
                <w:rFonts w:ascii="仿宋" w:eastAsia="仿宋" w:hAnsi="仿宋" w:hint="eastAsia"/>
                <w:color w:val="000000"/>
                <w:szCs w:val="21"/>
              </w:rPr>
              <w:t>中英文摘要写作案例点评</w:t>
            </w:r>
          </w:p>
        </w:tc>
        <w:tc>
          <w:tcPr>
            <w:tcW w:w="541" w:type="dxa"/>
            <w:vMerge w:val="restart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>
              <w:rPr>
                <w:rFonts w:ascii="微软雅黑" w:eastAsia="微软雅黑" w:hAnsi="微软雅黑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四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Pr="002570AC" w:rsidRDefault="00626F0C" w:rsidP="00626F0C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 w:rsidRPr="002570AC">
              <w:rPr>
                <w:rFonts w:ascii="仿宋" w:eastAsia="仿宋" w:hAnsi="仿宋" w:hint="eastAsia"/>
                <w:color w:val="000000"/>
                <w:szCs w:val="21"/>
              </w:rPr>
              <w:t>科技论文正文写作</w:t>
            </w:r>
          </w:p>
        </w:tc>
        <w:tc>
          <w:tcPr>
            <w:tcW w:w="541" w:type="dxa"/>
            <w:vMerge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>
              <w:rPr>
                <w:rFonts w:ascii="微软雅黑" w:eastAsia="微软雅黑" w:hAnsi="微软雅黑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一</w:t>
            </w:r>
            <w:proofErr w:type="gramEnd"/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Default="00626F0C" w:rsidP="00626F0C">
            <w:pPr>
              <w:rPr>
                <w:rFonts w:ascii="微软雅黑" w:eastAsia="微软雅黑" w:hAnsi="微软雅黑" w:hint="eastAsia"/>
                <w:szCs w:val="21"/>
              </w:rPr>
            </w:pPr>
            <w:r w:rsidRPr="002570AC">
              <w:rPr>
                <w:rFonts w:ascii="仿宋" w:eastAsia="仿宋" w:hAnsi="仿宋" w:hint="eastAsia"/>
                <w:color w:val="000000"/>
                <w:szCs w:val="21"/>
              </w:rPr>
              <w:t>科技论文正文写作案例分析</w:t>
            </w:r>
          </w:p>
        </w:tc>
        <w:tc>
          <w:tcPr>
            <w:tcW w:w="541" w:type="dxa"/>
            <w:vMerge w:val="restart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  <w:tr w:rsidR="00626F0C" w:rsidTr="00626F0C">
        <w:trPr>
          <w:trHeight w:val="1134"/>
        </w:trPr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>
              <w:rPr>
                <w:rFonts w:ascii="微软雅黑" w:eastAsia="微软雅黑" w:hAnsi="微软雅黑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四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r w:rsidRPr="009C2B1F">
              <w:rPr>
                <w:rFonts w:ascii="微软雅黑" w:eastAsia="微软雅黑" w:hAnsi="微软雅黑"/>
                <w:szCs w:val="21"/>
              </w:rPr>
              <w:t>3</w:t>
            </w:r>
            <w:r w:rsidRPr="009C2B1F">
              <w:rPr>
                <w:rFonts w:ascii="微软雅黑" w:eastAsia="微软雅黑" w:hAnsi="微软雅黑" w:hint="eastAsia"/>
                <w:szCs w:val="21"/>
              </w:rPr>
              <w:t>-</w:t>
            </w:r>
            <w:r w:rsidRPr="009C2B1F">
              <w:rPr>
                <w:rFonts w:ascii="微软雅黑" w:eastAsia="微软雅黑" w:hAnsi="微软雅黑"/>
                <w:szCs w:val="21"/>
              </w:rPr>
              <w:t>4</w:t>
            </w:r>
          </w:p>
        </w:tc>
        <w:tc>
          <w:tcPr>
            <w:tcW w:w="3512" w:type="dxa"/>
            <w:vAlign w:val="center"/>
          </w:tcPr>
          <w:p w:rsidR="00626F0C" w:rsidRPr="002570AC" w:rsidRDefault="00626F0C" w:rsidP="00626F0C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 w:rsidRPr="002570AC">
              <w:rPr>
                <w:rFonts w:ascii="仿宋" w:eastAsia="仿宋" w:hAnsi="仿宋" w:hint="eastAsia"/>
                <w:color w:val="000000"/>
                <w:szCs w:val="21"/>
              </w:rPr>
              <w:t>科技论文正文写作案例分析</w:t>
            </w:r>
          </w:p>
        </w:tc>
        <w:tc>
          <w:tcPr>
            <w:tcW w:w="541" w:type="dxa"/>
            <w:vMerge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9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26F0C" w:rsidRDefault="00626F0C" w:rsidP="00626F0C">
            <w:r w:rsidRPr="00E73DD3">
              <w:rPr>
                <w:rFonts w:ascii="微软雅黑" w:eastAsia="微软雅黑" w:hAnsi="微软雅黑" w:hint="eastAsia"/>
                <w:szCs w:val="21"/>
              </w:rPr>
              <w:t>贾新峰</w:t>
            </w:r>
          </w:p>
        </w:tc>
        <w:tc>
          <w:tcPr>
            <w:tcW w:w="851" w:type="dxa"/>
            <w:vAlign w:val="center"/>
          </w:tcPr>
          <w:p w:rsidR="00626F0C" w:rsidRDefault="00626F0C" w:rsidP="00626F0C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</w:p>
        </w:tc>
      </w:tr>
    </w:tbl>
    <w:p w:rsidR="00104285" w:rsidRDefault="00104285">
      <w:pPr>
        <w:rPr>
          <w:rFonts w:ascii="宋体" w:hAnsi="宋体" w:hint="eastAsia"/>
        </w:rPr>
      </w:pPr>
    </w:p>
    <w:sectPr w:rsidR="00104285">
      <w:footerReference w:type="default" r:id="rId6"/>
      <w:pgSz w:w="11907" w:h="16840"/>
      <w:pgMar w:top="1134" w:right="1361" w:bottom="1134" w:left="1361" w:header="851" w:footer="680" w:gutter="0"/>
      <w:pgNumType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016" w:rsidRDefault="00AE0016">
      <w:r>
        <w:separator/>
      </w:r>
    </w:p>
  </w:endnote>
  <w:endnote w:type="continuationSeparator" w:id="0">
    <w:p w:rsidR="00AE0016" w:rsidRDefault="00A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285" w:rsidRDefault="00104285">
    <w:pPr>
      <w:pStyle w:val="a6"/>
      <w:jc w:val="center"/>
      <w:rPr>
        <w:rFonts w:eastAsia="仿宋"/>
        <w:sz w:val="21"/>
        <w:szCs w:val="21"/>
      </w:rPr>
    </w:pPr>
    <w:r>
      <w:rPr>
        <w:rFonts w:eastAsia="仿宋"/>
        <w:sz w:val="21"/>
        <w:szCs w:val="21"/>
      </w:rPr>
      <w:fldChar w:fldCharType="begin"/>
    </w:r>
    <w:r>
      <w:rPr>
        <w:rFonts w:eastAsia="仿宋"/>
        <w:sz w:val="21"/>
        <w:szCs w:val="21"/>
      </w:rPr>
      <w:instrText>PAGE   \* MERGEFORMAT</w:instrText>
    </w:r>
    <w:r>
      <w:rPr>
        <w:rFonts w:eastAsia="仿宋"/>
        <w:sz w:val="21"/>
        <w:szCs w:val="21"/>
      </w:rPr>
      <w:fldChar w:fldCharType="separate"/>
    </w:r>
    <w:r w:rsidR="002D3CAF" w:rsidRPr="002D3CAF">
      <w:rPr>
        <w:rFonts w:eastAsia="仿宋"/>
        <w:noProof/>
        <w:sz w:val="21"/>
        <w:szCs w:val="21"/>
        <w:lang w:val="zh-CN" w:eastAsia="zh-CN"/>
      </w:rPr>
      <w:t>2</w:t>
    </w:r>
    <w:r>
      <w:rPr>
        <w:rFonts w:eastAsia="仿宋"/>
        <w:sz w:val="21"/>
        <w:szCs w:val="21"/>
      </w:rPr>
      <w:fldChar w:fldCharType="end"/>
    </w:r>
  </w:p>
  <w:p w:rsidR="00104285" w:rsidRDefault="001042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016" w:rsidRDefault="00AE0016">
      <w:r>
        <w:separator/>
      </w:r>
    </w:p>
  </w:footnote>
  <w:footnote w:type="continuationSeparator" w:id="0">
    <w:p w:rsidR="00AE0016" w:rsidRDefault="00AE0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4AE"/>
    <w:rsid w:val="0001638E"/>
    <w:rsid w:val="00032DB8"/>
    <w:rsid w:val="00055C0C"/>
    <w:rsid w:val="0006144F"/>
    <w:rsid w:val="000D104E"/>
    <w:rsid w:val="00104285"/>
    <w:rsid w:val="001044AE"/>
    <w:rsid w:val="001713EA"/>
    <w:rsid w:val="0017494D"/>
    <w:rsid w:val="001913D5"/>
    <w:rsid w:val="001C4555"/>
    <w:rsid w:val="00203B2E"/>
    <w:rsid w:val="002059CE"/>
    <w:rsid w:val="002570AC"/>
    <w:rsid w:val="00272D2E"/>
    <w:rsid w:val="00280845"/>
    <w:rsid w:val="002A7233"/>
    <w:rsid w:val="002D3CAF"/>
    <w:rsid w:val="002F2CBE"/>
    <w:rsid w:val="003219E2"/>
    <w:rsid w:val="00415238"/>
    <w:rsid w:val="00444DD3"/>
    <w:rsid w:val="004D33F6"/>
    <w:rsid w:val="004E1200"/>
    <w:rsid w:val="004F51B8"/>
    <w:rsid w:val="00510C47"/>
    <w:rsid w:val="00540966"/>
    <w:rsid w:val="0054515C"/>
    <w:rsid w:val="005533B4"/>
    <w:rsid w:val="005758C8"/>
    <w:rsid w:val="00593F67"/>
    <w:rsid w:val="005B3930"/>
    <w:rsid w:val="005B4C31"/>
    <w:rsid w:val="005C3654"/>
    <w:rsid w:val="005E07B5"/>
    <w:rsid w:val="00617AE9"/>
    <w:rsid w:val="00626F0C"/>
    <w:rsid w:val="006A6598"/>
    <w:rsid w:val="006B63D3"/>
    <w:rsid w:val="00725DE2"/>
    <w:rsid w:val="00731E25"/>
    <w:rsid w:val="00770A47"/>
    <w:rsid w:val="007C5BDC"/>
    <w:rsid w:val="007C7DA6"/>
    <w:rsid w:val="007D2A40"/>
    <w:rsid w:val="007F6F83"/>
    <w:rsid w:val="00822027"/>
    <w:rsid w:val="00860785"/>
    <w:rsid w:val="008B1BC2"/>
    <w:rsid w:val="008D19E2"/>
    <w:rsid w:val="009702F2"/>
    <w:rsid w:val="00984076"/>
    <w:rsid w:val="009E0985"/>
    <w:rsid w:val="00A13518"/>
    <w:rsid w:val="00A53D46"/>
    <w:rsid w:val="00AA140B"/>
    <w:rsid w:val="00AA54AE"/>
    <w:rsid w:val="00AB3906"/>
    <w:rsid w:val="00AE0016"/>
    <w:rsid w:val="00B26B41"/>
    <w:rsid w:val="00B37F9C"/>
    <w:rsid w:val="00B64224"/>
    <w:rsid w:val="00B64CF6"/>
    <w:rsid w:val="00B67B82"/>
    <w:rsid w:val="00B939F0"/>
    <w:rsid w:val="00BE2F20"/>
    <w:rsid w:val="00BE434E"/>
    <w:rsid w:val="00C12514"/>
    <w:rsid w:val="00C91A7F"/>
    <w:rsid w:val="00CA1608"/>
    <w:rsid w:val="00CA6774"/>
    <w:rsid w:val="00CF6C9D"/>
    <w:rsid w:val="00D9342D"/>
    <w:rsid w:val="00E07D3F"/>
    <w:rsid w:val="00E41A54"/>
    <w:rsid w:val="00E663E7"/>
    <w:rsid w:val="00EB7DE4"/>
    <w:rsid w:val="00F036D2"/>
    <w:rsid w:val="00F22125"/>
    <w:rsid w:val="00F527F0"/>
    <w:rsid w:val="00F556D7"/>
    <w:rsid w:val="00F61700"/>
    <w:rsid w:val="00FD1458"/>
    <w:rsid w:val="00FE20DA"/>
    <w:rsid w:val="00FF671C"/>
    <w:rsid w:val="63C3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9C1C3F3"/>
  <w15:chartTrackingRefBased/>
  <w15:docId w15:val="{A9B7956D-890A-44CE-AA06-DEC5CEA2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rPr>
      <w:kern w:val="2"/>
      <w:sz w:val="18"/>
      <w:szCs w:val="18"/>
    </w:rPr>
  </w:style>
  <w:style w:type="character" w:customStyle="1" w:styleId="a5">
    <w:name w:val="页脚 字符"/>
    <w:link w:val="a6"/>
    <w:uiPriority w:val="99"/>
    <w:rPr>
      <w:kern w:val="2"/>
      <w:sz w:val="18"/>
      <w:szCs w:val="18"/>
    </w:rPr>
  </w:style>
  <w:style w:type="character" w:styleId="a7">
    <w:name w:val="Hyperlink"/>
    <w:rPr>
      <w:color w:val="0000FF"/>
      <w:u w:val="single"/>
    </w:rPr>
  </w:style>
  <w:style w:type="paragraph" w:styleId="a6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a3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439</Characters>
  <Application>Microsoft Office Word</Application>
  <DocSecurity>0</DocSecurity>
  <Lines>3</Lines>
  <Paragraphs>1</Paragraphs>
  <ScaleCrop>false</ScaleCrop>
  <Company>Sdjuk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cp:lastModifiedBy>XF J</cp:lastModifiedBy>
  <cp:revision>2</cp:revision>
  <cp:lastPrinted>2005-09-12T01:26:00Z</cp:lastPrinted>
  <dcterms:created xsi:type="dcterms:W3CDTF">2023-02-27T07:15:00Z</dcterms:created>
  <dcterms:modified xsi:type="dcterms:W3CDTF">2023-02-27T07:15:00Z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