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C17" w:rsidRPr="00E9270B" w:rsidRDefault="00445C17" w:rsidP="00445C17">
      <w:pPr>
        <w:jc w:val="center"/>
        <w:rPr>
          <w:rFonts w:ascii="Calibri" w:hAnsi="Calibri" w:cs="黑体"/>
          <w:szCs w:val="21"/>
        </w:rPr>
      </w:pPr>
      <w:r w:rsidRPr="00E9270B">
        <w:rPr>
          <w:rFonts w:ascii="黑体" w:eastAsia="黑体" w:hAnsi="宋体" w:cs="黑体" w:hint="eastAsia"/>
          <w:b/>
          <w:bCs/>
          <w:color w:val="000000"/>
          <w:kern w:val="0"/>
          <w:sz w:val="32"/>
          <w:szCs w:val="32"/>
        </w:rPr>
        <w:t>截至201</w:t>
      </w:r>
      <w:r>
        <w:rPr>
          <w:rFonts w:ascii="黑体" w:eastAsia="黑体" w:hAnsi="宋体" w:cs="黑体"/>
          <w:b/>
          <w:bCs/>
          <w:color w:val="000000"/>
          <w:kern w:val="0"/>
          <w:sz w:val="32"/>
          <w:szCs w:val="32"/>
        </w:rPr>
        <w:t>8</w:t>
      </w:r>
      <w:r w:rsidRPr="00E9270B">
        <w:rPr>
          <w:rFonts w:ascii="黑体" w:eastAsia="黑体" w:hAnsi="宋体" w:cs="黑体" w:hint="eastAsia"/>
          <w:b/>
          <w:bCs/>
          <w:color w:val="000000"/>
          <w:kern w:val="0"/>
          <w:sz w:val="32"/>
          <w:szCs w:val="32"/>
        </w:rPr>
        <w:t>年已到期尚未结题的党建、思想教育与行政管理科研项目</w:t>
      </w:r>
    </w:p>
    <w:tbl>
      <w:tblPr>
        <w:tblW w:w="13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1134"/>
        <w:gridCol w:w="9213"/>
        <w:gridCol w:w="993"/>
        <w:gridCol w:w="1573"/>
      </w:tblGrid>
      <w:tr w:rsidR="00445C17" w:rsidRPr="00E9270B" w:rsidTr="00A06752">
        <w:trPr>
          <w:jc w:val="center"/>
        </w:trPr>
        <w:tc>
          <w:tcPr>
            <w:tcW w:w="941" w:type="dxa"/>
            <w:vAlign w:val="center"/>
            <w:hideMark/>
          </w:tcPr>
          <w:p w:rsidR="00445C17" w:rsidRPr="00E9270B" w:rsidRDefault="00445C17" w:rsidP="00A06752">
            <w:pPr>
              <w:spacing w:line="360" w:lineRule="auto"/>
              <w:jc w:val="center"/>
              <w:rPr>
                <w:rFonts w:ascii="仿宋_GB2312" w:eastAsia="仿宋_GB2312" w:cs="黑体"/>
                <w:b/>
                <w:bCs/>
                <w:color w:val="000000"/>
                <w:szCs w:val="21"/>
              </w:rPr>
            </w:pPr>
            <w:r w:rsidRPr="00E9270B">
              <w:rPr>
                <w:rFonts w:ascii="仿宋_GB2312" w:eastAsia="仿宋_GB2312" w:cs="黑体" w:hint="eastAsia"/>
                <w:b/>
                <w:bCs/>
                <w:color w:val="000000"/>
                <w:szCs w:val="21"/>
              </w:rPr>
              <w:t>序号</w:t>
            </w:r>
          </w:p>
        </w:tc>
        <w:tc>
          <w:tcPr>
            <w:tcW w:w="1134" w:type="dxa"/>
            <w:vAlign w:val="center"/>
            <w:hideMark/>
          </w:tcPr>
          <w:p w:rsidR="00445C17" w:rsidRPr="00E9270B" w:rsidRDefault="00445C17" w:rsidP="00A06752">
            <w:pPr>
              <w:spacing w:line="360" w:lineRule="auto"/>
              <w:jc w:val="center"/>
              <w:rPr>
                <w:rFonts w:ascii="仿宋_GB2312" w:eastAsia="仿宋_GB2312" w:cs="黑体"/>
                <w:b/>
                <w:bCs/>
                <w:color w:val="000000"/>
                <w:szCs w:val="21"/>
              </w:rPr>
            </w:pPr>
            <w:r w:rsidRPr="00E9270B">
              <w:rPr>
                <w:rFonts w:ascii="仿宋_GB2312" w:eastAsia="仿宋_GB2312" w:cs="黑体" w:hint="eastAsia"/>
                <w:b/>
                <w:bCs/>
                <w:color w:val="000000"/>
                <w:szCs w:val="21"/>
              </w:rPr>
              <w:t>立项年度</w:t>
            </w:r>
          </w:p>
        </w:tc>
        <w:tc>
          <w:tcPr>
            <w:tcW w:w="9213" w:type="dxa"/>
            <w:vAlign w:val="center"/>
            <w:hideMark/>
          </w:tcPr>
          <w:p w:rsidR="00445C17" w:rsidRPr="00E9270B" w:rsidRDefault="00445C17" w:rsidP="00A06752">
            <w:pPr>
              <w:spacing w:line="360" w:lineRule="auto"/>
              <w:jc w:val="center"/>
              <w:rPr>
                <w:rFonts w:ascii="仿宋_GB2312" w:eastAsia="仿宋_GB2312" w:cs="黑体"/>
                <w:b/>
                <w:bCs/>
                <w:color w:val="000000"/>
                <w:szCs w:val="21"/>
              </w:rPr>
            </w:pPr>
            <w:r w:rsidRPr="00E9270B">
              <w:rPr>
                <w:rFonts w:ascii="仿宋_GB2312" w:eastAsia="仿宋_GB2312" w:cs="黑体" w:hint="eastAsia"/>
                <w:b/>
                <w:bCs/>
                <w:color w:val="000000"/>
                <w:szCs w:val="21"/>
              </w:rPr>
              <w:t>项目名称</w:t>
            </w:r>
          </w:p>
        </w:tc>
        <w:tc>
          <w:tcPr>
            <w:tcW w:w="993" w:type="dxa"/>
            <w:vAlign w:val="center"/>
            <w:hideMark/>
          </w:tcPr>
          <w:p w:rsidR="00445C17" w:rsidRPr="00E9270B" w:rsidRDefault="00445C17" w:rsidP="00A06752">
            <w:pPr>
              <w:spacing w:line="360" w:lineRule="auto"/>
              <w:jc w:val="center"/>
              <w:rPr>
                <w:rFonts w:ascii="仿宋_GB2312" w:eastAsia="仿宋_GB2312" w:cs="黑体"/>
                <w:b/>
                <w:bCs/>
                <w:color w:val="000000"/>
                <w:szCs w:val="21"/>
              </w:rPr>
            </w:pPr>
            <w:r w:rsidRPr="00E9270B">
              <w:rPr>
                <w:rFonts w:ascii="仿宋_GB2312" w:eastAsia="仿宋_GB2312" w:cs="黑体" w:hint="eastAsia"/>
                <w:b/>
                <w:bCs/>
                <w:color w:val="000000"/>
                <w:szCs w:val="21"/>
              </w:rPr>
              <w:t>类别</w:t>
            </w:r>
          </w:p>
        </w:tc>
        <w:tc>
          <w:tcPr>
            <w:tcW w:w="1573" w:type="dxa"/>
            <w:vAlign w:val="center"/>
            <w:hideMark/>
          </w:tcPr>
          <w:p w:rsidR="00445C17" w:rsidRPr="00E9270B" w:rsidRDefault="00445C17" w:rsidP="00A06752">
            <w:pPr>
              <w:spacing w:line="360" w:lineRule="auto"/>
              <w:jc w:val="center"/>
              <w:rPr>
                <w:rFonts w:ascii="仿宋_GB2312" w:eastAsia="仿宋_GB2312" w:cs="黑体"/>
                <w:b/>
                <w:bCs/>
                <w:color w:val="000000"/>
                <w:szCs w:val="21"/>
              </w:rPr>
            </w:pPr>
            <w:r w:rsidRPr="00E9270B">
              <w:rPr>
                <w:rFonts w:ascii="仿宋_GB2312" w:eastAsia="仿宋_GB2312" w:cs="黑体" w:hint="eastAsia"/>
                <w:b/>
                <w:bCs/>
                <w:color w:val="000000"/>
                <w:szCs w:val="21"/>
              </w:rPr>
              <w:t>负责人</w:t>
            </w:r>
          </w:p>
        </w:tc>
      </w:tr>
      <w:tr w:rsidR="00CF6A39" w:rsidRPr="00E9270B" w:rsidTr="00A06752">
        <w:trPr>
          <w:trHeight w:val="399"/>
          <w:jc w:val="center"/>
        </w:trPr>
        <w:tc>
          <w:tcPr>
            <w:tcW w:w="941" w:type="dxa"/>
            <w:vAlign w:val="center"/>
            <w:hideMark/>
          </w:tcPr>
          <w:p w:rsidR="00CF6A39" w:rsidRPr="00E9270B" w:rsidRDefault="00CF6A39" w:rsidP="00CF6A39">
            <w:pPr>
              <w:spacing w:line="360" w:lineRule="auto"/>
              <w:jc w:val="center"/>
              <w:rPr>
                <w:rFonts w:ascii="仿宋_GB2312" w:eastAsia="仿宋_GB2312" w:cs="黑体"/>
                <w:b/>
                <w:bCs/>
                <w:color w:val="000000"/>
                <w:szCs w:val="21"/>
              </w:rPr>
            </w:pPr>
            <w:r>
              <w:rPr>
                <w:rFonts w:ascii="仿宋_GB2312" w:eastAsia="仿宋_GB2312" w:cs="黑体"/>
                <w:b/>
                <w:bCs/>
                <w:color w:val="000000"/>
                <w:szCs w:val="21"/>
              </w:rPr>
              <w:t>1</w:t>
            </w:r>
          </w:p>
        </w:tc>
        <w:tc>
          <w:tcPr>
            <w:tcW w:w="1134" w:type="dxa"/>
            <w:vMerge w:val="restart"/>
            <w:vAlign w:val="center"/>
          </w:tcPr>
          <w:p w:rsidR="00CF6A39" w:rsidRPr="00E9270B" w:rsidRDefault="00CF6A39" w:rsidP="00CF6A39">
            <w:pPr>
              <w:spacing w:line="360" w:lineRule="auto"/>
              <w:jc w:val="center"/>
              <w:rPr>
                <w:rFonts w:ascii="仿宋_GB2312" w:eastAsia="仿宋_GB2312" w:cs="黑体"/>
                <w:b/>
                <w:bCs/>
                <w:color w:val="000000"/>
                <w:szCs w:val="21"/>
              </w:rPr>
            </w:pPr>
            <w:r w:rsidRPr="00E9270B">
              <w:rPr>
                <w:rFonts w:ascii="仿宋_GB2312" w:eastAsia="仿宋_GB2312" w:cs="黑体" w:hint="eastAsia"/>
                <w:b/>
                <w:bCs/>
                <w:color w:val="000000"/>
                <w:szCs w:val="21"/>
              </w:rPr>
              <w:t>2012</w:t>
            </w:r>
          </w:p>
        </w:tc>
        <w:tc>
          <w:tcPr>
            <w:tcW w:w="9213" w:type="dxa"/>
            <w:vAlign w:val="center"/>
          </w:tcPr>
          <w:p w:rsidR="00CF6A39" w:rsidRPr="00E9270B" w:rsidRDefault="00CF6A39" w:rsidP="00CF6A39">
            <w:pPr>
              <w:jc w:val="center"/>
              <w:rPr>
                <w:rFonts w:ascii="宋体" w:hAnsi="宋体" w:cs="黑体"/>
                <w:sz w:val="24"/>
                <w:szCs w:val="24"/>
              </w:rPr>
            </w:pPr>
            <w:r w:rsidRPr="00E9270B">
              <w:rPr>
                <w:rFonts w:ascii="宋体" w:hAnsi="宋体" w:cs="黑体" w:hint="eastAsia"/>
                <w:color w:val="000000"/>
                <w:sz w:val="24"/>
                <w:szCs w:val="24"/>
              </w:rPr>
              <w:t>青年教师社会实践工作的理论研究和实践探索</w:t>
            </w:r>
          </w:p>
        </w:tc>
        <w:tc>
          <w:tcPr>
            <w:tcW w:w="993" w:type="dxa"/>
            <w:vAlign w:val="center"/>
          </w:tcPr>
          <w:p w:rsidR="00CF6A39" w:rsidRPr="00E9270B" w:rsidRDefault="00CF6A39" w:rsidP="00CF6A39">
            <w:pPr>
              <w:spacing w:line="360" w:lineRule="auto"/>
              <w:jc w:val="center"/>
              <w:rPr>
                <w:rFonts w:ascii="宋体" w:hAnsi="宋体" w:cs="黑体"/>
                <w:color w:val="000000"/>
                <w:sz w:val="24"/>
                <w:szCs w:val="24"/>
              </w:rPr>
            </w:pPr>
            <w:r w:rsidRPr="00E9270B">
              <w:rPr>
                <w:rFonts w:ascii="宋体" w:hAnsi="宋体" w:cs="黑体" w:hint="eastAsia"/>
                <w:color w:val="000000"/>
                <w:sz w:val="24"/>
                <w:szCs w:val="24"/>
              </w:rPr>
              <w:t>重点</w:t>
            </w:r>
          </w:p>
        </w:tc>
        <w:tc>
          <w:tcPr>
            <w:tcW w:w="1573" w:type="dxa"/>
            <w:vAlign w:val="center"/>
          </w:tcPr>
          <w:p w:rsidR="00CF6A39" w:rsidRPr="00E9270B" w:rsidRDefault="00CF6A39" w:rsidP="00CF6A39">
            <w:pPr>
              <w:spacing w:line="360" w:lineRule="auto"/>
              <w:jc w:val="center"/>
              <w:rPr>
                <w:rFonts w:ascii="宋体" w:hAnsi="宋体" w:cs="黑体"/>
                <w:color w:val="000000"/>
                <w:sz w:val="24"/>
                <w:szCs w:val="24"/>
              </w:rPr>
            </w:pPr>
            <w:r w:rsidRPr="00E9270B">
              <w:rPr>
                <w:rFonts w:ascii="宋体" w:hAnsi="宋体" w:cs="黑体" w:hint="eastAsia"/>
                <w:color w:val="000000"/>
                <w:sz w:val="24"/>
                <w:szCs w:val="24"/>
              </w:rPr>
              <w:t>韩尚峰</w:t>
            </w:r>
          </w:p>
        </w:tc>
      </w:tr>
      <w:tr w:rsidR="00076D32" w:rsidRPr="00E9270B" w:rsidTr="00A06752">
        <w:trPr>
          <w:trHeight w:val="399"/>
          <w:jc w:val="center"/>
        </w:trPr>
        <w:tc>
          <w:tcPr>
            <w:tcW w:w="941" w:type="dxa"/>
            <w:vAlign w:val="center"/>
          </w:tcPr>
          <w:p w:rsidR="00076D32" w:rsidRPr="00E9270B" w:rsidRDefault="00076D32" w:rsidP="00076D32">
            <w:pPr>
              <w:spacing w:line="360" w:lineRule="auto"/>
              <w:jc w:val="center"/>
              <w:rPr>
                <w:rFonts w:ascii="仿宋_GB2312" w:eastAsia="仿宋_GB2312" w:cs="黑体"/>
                <w:b/>
                <w:bCs/>
                <w:color w:val="000000"/>
                <w:szCs w:val="21"/>
              </w:rPr>
            </w:pPr>
            <w:r>
              <w:rPr>
                <w:rFonts w:ascii="仿宋_GB2312" w:eastAsia="仿宋_GB2312" w:cs="黑体"/>
                <w:b/>
                <w:bCs/>
                <w:color w:val="000000"/>
                <w:szCs w:val="21"/>
              </w:rPr>
              <w:t>2</w:t>
            </w:r>
          </w:p>
        </w:tc>
        <w:tc>
          <w:tcPr>
            <w:tcW w:w="1134" w:type="dxa"/>
            <w:vMerge/>
            <w:vAlign w:val="center"/>
          </w:tcPr>
          <w:p w:rsidR="00076D32" w:rsidRPr="00E9270B" w:rsidRDefault="00076D32" w:rsidP="00076D32">
            <w:pPr>
              <w:spacing w:line="360" w:lineRule="auto"/>
              <w:jc w:val="center"/>
              <w:rPr>
                <w:rFonts w:ascii="仿宋_GB2312" w:eastAsia="仿宋_GB2312" w:cs="黑体" w:hint="eastAsia"/>
                <w:b/>
                <w:bCs/>
                <w:color w:val="000000"/>
                <w:szCs w:val="21"/>
              </w:rPr>
            </w:pPr>
          </w:p>
        </w:tc>
        <w:tc>
          <w:tcPr>
            <w:tcW w:w="9213" w:type="dxa"/>
            <w:vAlign w:val="center"/>
          </w:tcPr>
          <w:p w:rsidR="00076D32" w:rsidRPr="00E9270B" w:rsidRDefault="00076D32" w:rsidP="00076D32">
            <w:pPr>
              <w:spacing w:line="360" w:lineRule="auto"/>
              <w:jc w:val="center"/>
              <w:rPr>
                <w:rFonts w:ascii="宋体" w:hAnsi="宋体" w:cs="黑体"/>
                <w:color w:val="000000"/>
                <w:sz w:val="24"/>
                <w:szCs w:val="24"/>
              </w:rPr>
            </w:pPr>
            <w:r w:rsidRPr="00E9270B">
              <w:rPr>
                <w:rFonts w:ascii="宋体" w:hAnsi="宋体" w:cs="Arial" w:hint="eastAsia"/>
                <w:color w:val="000000"/>
                <w:sz w:val="24"/>
                <w:szCs w:val="24"/>
              </w:rPr>
              <w:t>高校“三重一大”决策廉政风险防控管理模式研究</w:t>
            </w:r>
          </w:p>
        </w:tc>
        <w:tc>
          <w:tcPr>
            <w:tcW w:w="993" w:type="dxa"/>
            <w:vAlign w:val="center"/>
          </w:tcPr>
          <w:p w:rsidR="00076D32" w:rsidRPr="00E9270B" w:rsidRDefault="00076D32" w:rsidP="00076D32">
            <w:pPr>
              <w:spacing w:line="360" w:lineRule="auto"/>
              <w:jc w:val="center"/>
              <w:rPr>
                <w:rFonts w:ascii="宋体" w:hAnsi="宋体" w:cs="黑体"/>
                <w:color w:val="000000"/>
                <w:sz w:val="24"/>
                <w:szCs w:val="24"/>
              </w:rPr>
            </w:pPr>
            <w:r w:rsidRPr="00E9270B">
              <w:rPr>
                <w:rFonts w:ascii="宋体" w:hAnsi="宋体" w:cs="黑体" w:hint="eastAsia"/>
                <w:color w:val="000000"/>
                <w:sz w:val="24"/>
                <w:szCs w:val="24"/>
              </w:rPr>
              <w:t>重点</w:t>
            </w:r>
          </w:p>
        </w:tc>
        <w:tc>
          <w:tcPr>
            <w:tcW w:w="1573" w:type="dxa"/>
            <w:vAlign w:val="center"/>
          </w:tcPr>
          <w:p w:rsidR="00076D32" w:rsidRPr="00E9270B" w:rsidRDefault="00076D32" w:rsidP="00076D32">
            <w:pPr>
              <w:spacing w:line="360" w:lineRule="auto"/>
              <w:jc w:val="center"/>
              <w:rPr>
                <w:rFonts w:ascii="宋体" w:hAnsi="宋体" w:cs="黑体"/>
                <w:color w:val="000000"/>
                <w:sz w:val="24"/>
                <w:szCs w:val="24"/>
              </w:rPr>
            </w:pPr>
            <w:r w:rsidRPr="00E9270B">
              <w:rPr>
                <w:rFonts w:ascii="宋体" w:hAnsi="宋体" w:cs="黑体" w:hint="eastAsia"/>
                <w:color w:val="000000"/>
                <w:sz w:val="24"/>
                <w:szCs w:val="24"/>
              </w:rPr>
              <w:t>刘焕礼</w:t>
            </w:r>
          </w:p>
        </w:tc>
      </w:tr>
      <w:tr w:rsidR="00076D32" w:rsidRPr="00E9270B" w:rsidTr="00076D32">
        <w:trPr>
          <w:trHeight w:val="399"/>
          <w:jc w:val="center"/>
        </w:trPr>
        <w:tc>
          <w:tcPr>
            <w:tcW w:w="941" w:type="dxa"/>
            <w:vAlign w:val="center"/>
          </w:tcPr>
          <w:p w:rsidR="00076D32" w:rsidRPr="00E9270B" w:rsidRDefault="00076D32" w:rsidP="00076D32">
            <w:pPr>
              <w:spacing w:line="360" w:lineRule="auto"/>
              <w:jc w:val="center"/>
              <w:rPr>
                <w:rFonts w:ascii="仿宋_GB2312" w:eastAsia="仿宋_GB2312" w:cs="黑体"/>
                <w:b/>
                <w:bCs/>
                <w:color w:val="000000"/>
                <w:szCs w:val="21"/>
              </w:rPr>
            </w:pPr>
            <w:r>
              <w:rPr>
                <w:rFonts w:ascii="仿宋_GB2312" w:eastAsia="仿宋_GB2312" w:cs="黑体"/>
                <w:b/>
                <w:bCs/>
                <w:color w:val="000000"/>
                <w:szCs w:val="21"/>
              </w:rPr>
              <w:t>3</w:t>
            </w:r>
          </w:p>
        </w:tc>
        <w:tc>
          <w:tcPr>
            <w:tcW w:w="1134" w:type="dxa"/>
            <w:vMerge/>
            <w:vAlign w:val="center"/>
          </w:tcPr>
          <w:p w:rsidR="00076D32" w:rsidRPr="00E9270B" w:rsidRDefault="00076D32" w:rsidP="00076D32">
            <w:pPr>
              <w:spacing w:line="360" w:lineRule="auto"/>
              <w:jc w:val="center"/>
              <w:rPr>
                <w:rFonts w:ascii="仿宋_GB2312" w:eastAsia="仿宋_GB2312" w:cs="黑体"/>
                <w:b/>
                <w:bCs/>
                <w:color w:val="000000"/>
                <w:szCs w:val="21"/>
              </w:rPr>
            </w:pPr>
          </w:p>
        </w:tc>
        <w:tc>
          <w:tcPr>
            <w:tcW w:w="9213" w:type="dxa"/>
            <w:vAlign w:val="center"/>
          </w:tcPr>
          <w:p w:rsidR="00076D32" w:rsidRPr="00E9270B" w:rsidRDefault="00076D32" w:rsidP="00076D32">
            <w:pPr>
              <w:spacing w:line="360" w:lineRule="auto"/>
              <w:jc w:val="center"/>
              <w:rPr>
                <w:rFonts w:ascii="宋体" w:hAnsi="宋体" w:cs="黑体"/>
                <w:color w:val="000000"/>
                <w:sz w:val="24"/>
                <w:szCs w:val="24"/>
              </w:rPr>
            </w:pPr>
            <w:r w:rsidRPr="00E9270B">
              <w:rPr>
                <w:rFonts w:ascii="宋体" w:hAnsi="宋体" w:hint="eastAsia"/>
                <w:sz w:val="24"/>
                <w:szCs w:val="24"/>
              </w:rPr>
              <w:t>我校校友会组织建设与校友资源开发机制研究</w:t>
            </w:r>
          </w:p>
        </w:tc>
        <w:tc>
          <w:tcPr>
            <w:tcW w:w="993" w:type="dxa"/>
            <w:vAlign w:val="center"/>
          </w:tcPr>
          <w:p w:rsidR="00076D32" w:rsidRPr="00E9270B" w:rsidRDefault="00076D32" w:rsidP="00076D32">
            <w:pPr>
              <w:spacing w:line="360" w:lineRule="auto"/>
              <w:jc w:val="center"/>
              <w:rPr>
                <w:rFonts w:ascii="宋体" w:hAnsi="宋体" w:cs="黑体"/>
                <w:color w:val="000000"/>
                <w:sz w:val="24"/>
                <w:szCs w:val="24"/>
              </w:rPr>
            </w:pPr>
            <w:r w:rsidRPr="00E9270B">
              <w:rPr>
                <w:rFonts w:ascii="宋体" w:hAnsi="宋体" w:cs="黑体" w:hint="eastAsia"/>
                <w:color w:val="000000"/>
                <w:sz w:val="24"/>
                <w:szCs w:val="24"/>
              </w:rPr>
              <w:t>重点</w:t>
            </w:r>
          </w:p>
        </w:tc>
        <w:tc>
          <w:tcPr>
            <w:tcW w:w="1573" w:type="dxa"/>
            <w:vAlign w:val="center"/>
          </w:tcPr>
          <w:p w:rsidR="00076D32" w:rsidRPr="00E9270B" w:rsidRDefault="00076D32" w:rsidP="00076D32">
            <w:pPr>
              <w:spacing w:line="360" w:lineRule="auto"/>
              <w:jc w:val="center"/>
              <w:rPr>
                <w:rFonts w:ascii="宋体" w:hAnsi="宋体" w:cs="黑体"/>
                <w:color w:val="000000"/>
                <w:sz w:val="24"/>
                <w:szCs w:val="24"/>
              </w:rPr>
            </w:pPr>
            <w:r>
              <w:rPr>
                <w:rFonts w:ascii="宋体" w:hAnsi="宋体" w:cs="黑体" w:hint="eastAsia"/>
                <w:color w:val="000000"/>
                <w:sz w:val="24"/>
                <w:szCs w:val="24"/>
              </w:rPr>
              <w:t>彭  斐</w:t>
            </w:r>
          </w:p>
        </w:tc>
      </w:tr>
      <w:tr w:rsidR="00076D32" w:rsidRPr="00E9270B" w:rsidTr="00076D32">
        <w:trPr>
          <w:jc w:val="center"/>
        </w:trPr>
        <w:tc>
          <w:tcPr>
            <w:tcW w:w="941" w:type="dxa"/>
            <w:vAlign w:val="center"/>
          </w:tcPr>
          <w:p w:rsidR="00076D32" w:rsidRPr="00E9270B" w:rsidRDefault="00076D32" w:rsidP="00076D32">
            <w:pPr>
              <w:spacing w:line="360" w:lineRule="auto"/>
              <w:jc w:val="center"/>
              <w:rPr>
                <w:rFonts w:ascii="仿宋_GB2312" w:eastAsia="仿宋_GB2312" w:cs="黑体"/>
                <w:b/>
                <w:bCs/>
                <w:color w:val="000000"/>
                <w:szCs w:val="21"/>
              </w:rPr>
            </w:pPr>
            <w:r>
              <w:rPr>
                <w:rFonts w:ascii="仿宋_GB2312" w:eastAsia="仿宋_GB2312" w:cs="黑体"/>
                <w:b/>
                <w:bCs/>
                <w:color w:val="000000"/>
                <w:szCs w:val="21"/>
              </w:rPr>
              <w:t>4</w:t>
            </w:r>
          </w:p>
        </w:tc>
        <w:tc>
          <w:tcPr>
            <w:tcW w:w="1134" w:type="dxa"/>
            <w:vMerge w:val="restart"/>
            <w:vAlign w:val="center"/>
          </w:tcPr>
          <w:p w:rsidR="00076D32" w:rsidRPr="00E9270B" w:rsidRDefault="00076D32" w:rsidP="00076D32">
            <w:pPr>
              <w:widowControl/>
              <w:jc w:val="center"/>
              <w:rPr>
                <w:rFonts w:ascii="仿宋_GB2312" w:eastAsia="仿宋_GB2312" w:cs="黑体"/>
                <w:b/>
                <w:bCs/>
                <w:color w:val="000000"/>
                <w:szCs w:val="21"/>
              </w:rPr>
            </w:pPr>
            <w:r w:rsidRPr="00E9270B">
              <w:rPr>
                <w:rFonts w:ascii="仿宋_GB2312" w:eastAsia="仿宋_GB2312" w:cs="黑体" w:hint="eastAsia"/>
                <w:b/>
                <w:bCs/>
                <w:color w:val="000000"/>
                <w:szCs w:val="21"/>
              </w:rPr>
              <w:t>2013</w:t>
            </w:r>
          </w:p>
        </w:tc>
        <w:tc>
          <w:tcPr>
            <w:tcW w:w="9213" w:type="dxa"/>
            <w:vAlign w:val="center"/>
          </w:tcPr>
          <w:p w:rsidR="00076D32" w:rsidRPr="00E9270B" w:rsidRDefault="00076D32" w:rsidP="00076D32">
            <w:pPr>
              <w:spacing w:line="360" w:lineRule="auto"/>
              <w:jc w:val="center"/>
              <w:rPr>
                <w:rFonts w:ascii="宋体" w:hAnsi="宋体" w:cs="黑体"/>
                <w:color w:val="000000"/>
                <w:sz w:val="24"/>
                <w:szCs w:val="24"/>
              </w:rPr>
            </w:pPr>
            <w:r w:rsidRPr="00E9270B">
              <w:rPr>
                <w:rFonts w:ascii="宋体" w:hAnsi="宋体" w:hint="eastAsia"/>
                <w:sz w:val="24"/>
                <w:szCs w:val="24"/>
              </w:rPr>
              <w:t>高校科研经费跨部门协同管理模式探讨</w:t>
            </w:r>
          </w:p>
        </w:tc>
        <w:tc>
          <w:tcPr>
            <w:tcW w:w="993" w:type="dxa"/>
            <w:vAlign w:val="center"/>
          </w:tcPr>
          <w:p w:rsidR="00076D32" w:rsidRPr="00E9270B" w:rsidRDefault="00076D32" w:rsidP="00076D32">
            <w:pPr>
              <w:spacing w:line="360" w:lineRule="auto"/>
              <w:jc w:val="center"/>
              <w:rPr>
                <w:rFonts w:ascii="宋体" w:hAnsi="宋体" w:cs="黑体"/>
                <w:color w:val="000000"/>
                <w:sz w:val="24"/>
                <w:szCs w:val="24"/>
              </w:rPr>
            </w:pPr>
            <w:r w:rsidRPr="00E9270B">
              <w:rPr>
                <w:rFonts w:ascii="宋体" w:hAnsi="宋体" w:cs="黑体" w:hint="eastAsia"/>
                <w:color w:val="000000"/>
                <w:sz w:val="24"/>
                <w:szCs w:val="24"/>
              </w:rPr>
              <w:t>一般</w:t>
            </w:r>
          </w:p>
        </w:tc>
        <w:tc>
          <w:tcPr>
            <w:tcW w:w="1573" w:type="dxa"/>
            <w:vAlign w:val="center"/>
          </w:tcPr>
          <w:p w:rsidR="00076D32" w:rsidRPr="00E9270B" w:rsidRDefault="00076D32" w:rsidP="00076D32">
            <w:pPr>
              <w:spacing w:line="360" w:lineRule="auto"/>
              <w:jc w:val="center"/>
              <w:rPr>
                <w:rFonts w:ascii="宋体" w:hAnsi="宋体" w:cs="黑体"/>
                <w:color w:val="000000"/>
                <w:sz w:val="24"/>
                <w:szCs w:val="24"/>
              </w:rPr>
            </w:pPr>
            <w:r w:rsidRPr="00E9270B">
              <w:rPr>
                <w:rFonts w:ascii="宋体" w:hAnsi="宋体" w:cs="黑体" w:hint="eastAsia"/>
                <w:color w:val="000000"/>
                <w:sz w:val="24"/>
                <w:szCs w:val="24"/>
              </w:rPr>
              <w:t>吴丹舟</w:t>
            </w:r>
          </w:p>
        </w:tc>
      </w:tr>
      <w:tr w:rsidR="00076D32" w:rsidRPr="00E9270B" w:rsidTr="00076D32">
        <w:trPr>
          <w:jc w:val="center"/>
        </w:trPr>
        <w:tc>
          <w:tcPr>
            <w:tcW w:w="941" w:type="dxa"/>
            <w:vAlign w:val="center"/>
          </w:tcPr>
          <w:p w:rsidR="00076D32" w:rsidRPr="00E9270B" w:rsidRDefault="00076D32" w:rsidP="00076D32">
            <w:pPr>
              <w:spacing w:line="360" w:lineRule="auto"/>
              <w:jc w:val="center"/>
              <w:rPr>
                <w:rFonts w:ascii="仿宋_GB2312" w:eastAsia="仿宋_GB2312" w:cs="黑体"/>
                <w:b/>
                <w:bCs/>
                <w:color w:val="000000"/>
                <w:szCs w:val="21"/>
              </w:rPr>
            </w:pPr>
            <w:r>
              <w:rPr>
                <w:rFonts w:ascii="仿宋_GB2312" w:eastAsia="仿宋_GB2312" w:cs="黑体"/>
                <w:b/>
                <w:bCs/>
                <w:color w:val="000000"/>
                <w:szCs w:val="21"/>
              </w:rPr>
              <w:t>5</w:t>
            </w:r>
          </w:p>
        </w:tc>
        <w:tc>
          <w:tcPr>
            <w:tcW w:w="1134" w:type="dxa"/>
            <w:vMerge/>
            <w:vAlign w:val="center"/>
          </w:tcPr>
          <w:p w:rsidR="00076D32" w:rsidRPr="00E9270B" w:rsidRDefault="00076D32" w:rsidP="00076D32">
            <w:pPr>
              <w:spacing w:line="360" w:lineRule="auto"/>
              <w:jc w:val="center"/>
              <w:rPr>
                <w:rFonts w:ascii="仿宋_GB2312" w:eastAsia="仿宋_GB2312" w:cs="黑体"/>
                <w:b/>
                <w:bCs/>
                <w:color w:val="000000"/>
                <w:szCs w:val="21"/>
              </w:rPr>
            </w:pPr>
          </w:p>
        </w:tc>
        <w:tc>
          <w:tcPr>
            <w:tcW w:w="9213" w:type="dxa"/>
            <w:vAlign w:val="center"/>
          </w:tcPr>
          <w:p w:rsidR="00076D32" w:rsidRPr="00E9270B" w:rsidRDefault="00076D32" w:rsidP="00076D32">
            <w:pPr>
              <w:spacing w:line="360" w:lineRule="auto"/>
              <w:jc w:val="center"/>
              <w:rPr>
                <w:rFonts w:ascii="宋体" w:hAnsi="宋体" w:cs="黑体"/>
                <w:color w:val="000000"/>
                <w:sz w:val="24"/>
                <w:szCs w:val="24"/>
              </w:rPr>
            </w:pPr>
            <w:r w:rsidRPr="00E9270B">
              <w:rPr>
                <w:rFonts w:ascii="宋体" w:hAnsi="宋体" w:cs="Calibri" w:hint="eastAsia"/>
                <w:color w:val="000000"/>
                <w:kern w:val="0"/>
                <w:sz w:val="24"/>
                <w:szCs w:val="24"/>
              </w:rPr>
              <w:t>国库集中支付制度下学校专项经费管理实践研究</w:t>
            </w:r>
          </w:p>
        </w:tc>
        <w:tc>
          <w:tcPr>
            <w:tcW w:w="993" w:type="dxa"/>
            <w:vAlign w:val="center"/>
          </w:tcPr>
          <w:p w:rsidR="00076D32" w:rsidRPr="00E9270B" w:rsidRDefault="00076D32" w:rsidP="00076D32">
            <w:pPr>
              <w:spacing w:line="360" w:lineRule="auto"/>
              <w:jc w:val="center"/>
              <w:rPr>
                <w:rFonts w:ascii="宋体" w:hAnsi="宋体" w:cs="黑体"/>
                <w:color w:val="000000"/>
                <w:sz w:val="24"/>
                <w:szCs w:val="24"/>
              </w:rPr>
            </w:pPr>
            <w:r w:rsidRPr="00E9270B">
              <w:rPr>
                <w:rFonts w:ascii="宋体" w:hAnsi="宋体" w:cs="黑体" w:hint="eastAsia"/>
                <w:color w:val="000000"/>
                <w:sz w:val="24"/>
                <w:szCs w:val="24"/>
              </w:rPr>
              <w:t>重点</w:t>
            </w:r>
          </w:p>
        </w:tc>
        <w:tc>
          <w:tcPr>
            <w:tcW w:w="1573" w:type="dxa"/>
            <w:vAlign w:val="center"/>
          </w:tcPr>
          <w:p w:rsidR="00076D32" w:rsidRPr="00E9270B" w:rsidRDefault="00076D32" w:rsidP="00076D32">
            <w:pPr>
              <w:spacing w:line="360" w:lineRule="auto"/>
              <w:jc w:val="center"/>
              <w:rPr>
                <w:rFonts w:ascii="宋体" w:hAnsi="宋体" w:cs="黑体"/>
                <w:color w:val="000000"/>
                <w:sz w:val="24"/>
                <w:szCs w:val="24"/>
              </w:rPr>
            </w:pPr>
            <w:r w:rsidRPr="00E9270B">
              <w:rPr>
                <w:rFonts w:ascii="宋体" w:hAnsi="宋体" w:cs="黑体" w:hint="eastAsia"/>
                <w:color w:val="000000"/>
                <w:sz w:val="24"/>
                <w:szCs w:val="24"/>
              </w:rPr>
              <w:t>单清欣</w:t>
            </w:r>
          </w:p>
        </w:tc>
      </w:tr>
      <w:tr w:rsidR="00076D32" w:rsidRPr="00E9270B" w:rsidTr="00076D32">
        <w:trPr>
          <w:trHeight w:val="267"/>
          <w:jc w:val="center"/>
        </w:trPr>
        <w:tc>
          <w:tcPr>
            <w:tcW w:w="941" w:type="dxa"/>
            <w:vAlign w:val="center"/>
          </w:tcPr>
          <w:p w:rsidR="00076D32" w:rsidRPr="00E9270B" w:rsidRDefault="00076D32" w:rsidP="00076D32">
            <w:pPr>
              <w:spacing w:line="360" w:lineRule="auto"/>
              <w:jc w:val="center"/>
              <w:rPr>
                <w:rFonts w:ascii="仿宋_GB2312" w:eastAsia="仿宋_GB2312" w:cs="黑体"/>
                <w:b/>
                <w:bCs/>
                <w:color w:val="000000"/>
                <w:szCs w:val="21"/>
              </w:rPr>
            </w:pPr>
            <w:r>
              <w:rPr>
                <w:rFonts w:ascii="仿宋_GB2312" w:eastAsia="仿宋_GB2312" w:cs="黑体"/>
                <w:b/>
                <w:bCs/>
                <w:color w:val="000000"/>
                <w:szCs w:val="21"/>
              </w:rPr>
              <w:t>6</w:t>
            </w:r>
          </w:p>
        </w:tc>
        <w:tc>
          <w:tcPr>
            <w:tcW w:w="1134" w:type="dxa"/>
            <w:vMerge w:val="restart"/>
            <w:vAlign w:val="center"/>
            <w:hideMark/>
          </w:tcPr>
          <w:p w:rsidR="00076D32" w:rsidRPr="00E9270B" w:rsidRDefault="00076D32" w:rsidP="00076D32">
            <w:pPr>
              <w:spacing w:line="360" w:lineRule="auto"/>
              <w:jc w:val="center"/>
              <w:rPr>
                <w:rFonts w:ascii="仿宋_GB2312" w:eastAsia="仿宋_GB2312" w:cs="黑体"/>
                <w:b/>
                <w:bCs/>
                <w:color w:val="000000"/>
                <w:szCs w:val="21"/>
              </w:rPr>
            </w:pPr>
            <w:r w:rsidRPr="00E9270B">
              <w:rPr>
                <w:rFonts w:ascii="仿宋_GB2312" w:eastAsia="仿宋_GB2312" w:cs="黑体" w:hint="eastAsia"/>
                <w:b/>
                <w:bCs/>
                <w:color w:val="000000"/>
                <w:szCs w:val="21"/>
              </w:rPr>
              <w:t>2014</w:t>
            </w:r>
          </w:p>
        </w:tc>
        <w:tc>
          <w:tcPr>
            <w:tcW w:w="9213" w:type="dxa"/>
            <w:vAlign w:val="center"/>
          </w:tcPr>
          <w:p w:rsidR="00076D32" w:rsidRPr="00E9270B" w:rsidRDefault="00076D32" w:rsidP="00076D32">
            <w:pPr>
              <w:widowControl/>
              <w:adjustRightInd w:val="0"/>
              <w:snapToGrid w:val="0"/>
              <w:jc w:val="center"/>
              <w:textAlignment w:val="center"/>
              <w:rPr>
                <w:rFonts w:ascii="宋体" w:hAnsi="宋体" w:cs="宋体"/>
                <w:kern w:val="0"/>
                <w:sz w:val="24"/>
                <w:szCs w:val="24"/>
              </w:rPr>
            </w:pPr>
            <w:r w:rsidRPr="00E9270B">
              <w:rPr>
                <w:rFonts w:ascii="宋体" w:hAnsi="宋体" w:hint="eastAsia"/>
                <w:sz w:val="24"/>
              </w:rPr>
              <w:t>网络教育条件下开展石油精神和石油文化教育的探索与实践</w:t>
            </w:r>
          </w:p>
        </w:tc>
        <w:tc>
          <w:tcPr>
            <w:tcW w:w="993" w:type="dxa"/>
            <w:vAlign w:val="center"/>
          </w:tcPr>
          <w:p w:rsidR="00076D32" w:rsidRPr="00E9270B" w:rsidRDefault="00076D32" w:rsidP="00076D32">
            <w:pPr>
              <w:spacing w:line="360" w:lineRule="auto"/>
              <w:jc w:val="center"/>
              <w:rPr>
                <w:rFonts w:ascii="宋体" w:hAnsi="宋体" w:cs="黑体"/>
                <w:color w:val="000000"/>
                <w:sz w:val="24"/>
                <w:szCs w:val="24"/>
              </w:rPr>
            </w:pPr>
            <w:r w:rsidRPr="00E9270B">
              <w:rPr>
                <w:rFonts w:ascii="宋体" w:hAnsi="宋体" w:cs="黑体" w:hint="eastAsia"/>
                <w:color w:val="000000"/>
                <w:sz w:val="24"/>
                <w:szCs w:val="24"/>
              </w:rPr>
              <w:t>重点</w:t>
            </w:r>
          </w:p>
        </w:tc>
        <w:tc>
          <w:tcPr>
            <w:tcW w:w="1573" w:type="dxa"/>
            <w:vAlign w:val="center"/>
          </w:tcPr>
          <w:p w:rsidR="00076D32" w:rsidRPr="00E9270B" w:rsidRDefault="00076D32" w:rsidP="00076D32">
            <w:pPr>
              <w:widowControl/>
              <w:adjustRightInd w:val="0"/>
              <w:snapToGrid w:val="0"/>
              <w:jc w:val="center"/>
              <w:rPr>
                <w:rFonts w:ascii="宋体" w:hAnsi="宋体" w:cs="宋体"/>
                <w:kern w:val="0"/>
                <w:sz w:val="24"/>
                <w:szCs w:val="24"/>
              </w:rPr>
            </w:pPr>
            <w:r w:rsidRPr="00E9270B">
              <w:rPr>
                <w:rFonts w:ascii="宋体" w:hAnsi="宋体" w:cs="宋体" w:hint="eastAsia"/>
                <w:kern w:val="0"/>
                <w:sz w:val="24"/>
                <w:szCs w:val="24"/>
              </w:rPr>
              <w:t>张云祥</w:t>
            </w:r>
          </w:p>
        </w:tc>
      </w:tr>
      <w:tr w:rsidR="00076D32" w:rsidRPr="00E9270B" w:rsidTr="00076D32">
        <w:trPr>
          <w:trHeight w:val="267"/>
          <w:jc w:val="center"/>
        </w:trPr>
        <w:tc>
          <w:tcPr>
            <w:tcW w:w="941" w:type="dxa"/>
            <w:vAlign w:val="center"/>
          </w:tcPr>
          <w:p w:rsidR="00076D32" w:rsidRPr="00E9270B"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7</w:t>
            </w:r>
          </w:p>
        </w:tc>
        <w:tc>
          <w:tcPr>
            <w:tcW w:w="1134" w:type="dxa"/>
            <w:vMerge/>
            <w:vAlign w:val="center"/>
            <w:hideMark/>
          </w:tcPr>
          <w:p w:rsidR="00076D32" w:rsidRPr="00E9270B" w:rsidRDefault="00076D32" w:rsidP="00076D32">
            <w:pPr>
              <w:spacing w:line="360" w:lineRule="auto"/>
              <w:jc w:val="center"/>
              <w:rPr>
                <w:rFonts w:ascii="仿宋_GB2312" w:eastAsia="仿宋_GB2312" w:cs="黑体"/>
                <w:b/>
                <w:bCs/>
                <w:color w:val="000000"/>
                <w:szCs w:val="21"/>
              </w:rPr>
            </w:pPr>
          </w:p>
        </w:tc>
        <w:tc>
          <w:tcPr>
            <w:tcW w:w="9213" w:type="dxa"/>
            <w:vAlign w:val="center"/>
          </w:tcPr>
          <w:p w:rsidR="00076D32" w:rsidRPr="00E9270B" w:rsidRDefault="00076D32" w:rsidP="00076D32">
            <w:pPr>
              <w:widowControl/>
              <w:adjustRightInd w:val="0"/>
              <w:snapToGrid w:val="0"/>
              <w:jc w:val="center"/>
              <w:textAlignment w:val="center"/>
              <w:rPr>
                <w:rFonts w:ascii="宋体" w:hAnsi="宋体" w:cs="宋体"/>
                <w:kern w:val="0"/>
                <w:sz w:val="24"/>
                <w:szCs w:val="24"/>
              </w:rPr>
            </w:pPr>
            <w:r w:rsidRPr="00E9270B">
              <w:rPr>
                <w:rFonts w:ascii="宋体" w:hAnsi="宋体" w:cs="宋体" w:hint="eastAsia"/>
                <w:kern w:val="0"/>
                <w:sz w:val="24"/>
                <w:szCs w:val="24"/>
              </w:rPr>
              <w:t>开放办学视野下人才培养模式的适应性研究</w:t>
            </w:r>
          </w:p>
        </w:tc>
        <w:tc>
          <w:tcPr>
            <w:tcW w:w="993" w:type="dxa"/>
            <w:vAlign w:val="center"/>
          </w:tcPr>
          <w:p w:rsidR="00076D32" w:rsidRPr="00E9270B" w:rsidRDefault="00076D32" w:rsidP="00076D32">
            <w:pPr>
              <w:adjustRightInd w:val="0"/>
              <w:snapToGrid w:val="0"/>
              <w:jc w:val="center"/>
              <w:rPr>
                <w:rFonts w:ascii="宋体" w:hAnsi="宋体"/>
                <w:sz w:val="24"/>
                <w:szCs w:val="24"/>
              </w:rPr>
            </w:pPr>
            <w:r w:rsidRPr="00E9270B">
              <w:rPr>
                <w:rFonts w:ascii="宋体" w:hAnsi="宋体" w:hint="eastAsia"/>
                <w:sz w:val="24"/>
                <w:szCs w:val="24"/>
              </w:rPr>
              <w:t>一般</w:t>
            </w:r>
          </w:p>
        </w:tc>
        <w:tc>
          <w:tcPr>
            <w:tcW w:w="1573" w:type="dxa"/>
            <w:vAlign w:val="center"/>
          </w:tcPr>
          <w:p w:rsidR="00076D32" w:rsidRPr="00E9270B" w:rsidRDefault="00076D32" w:rsidP="00076D32">
            <w:pPr>
              <w:widowControl/>
              <w:adjustRightInd w:val="0"/>
              <w:snapToGrid w:val="0"/>
              <w:jc w:val="center"/>
              <w:rPr>
                <w:rFonts w:ascii="宋体" w:hAnsi="宋体" w:cs="宋体"/>
                <w:kern w:val="0"/>
                <w:sz w:val="24"/>
                <w:szCs w:val="24"/>
              </w:rPr>
            </w:pPr>
            <w:r w:rsidRPr="00E9270B">
              <w:rPr>
                <w:rFonts w:ascii="宋体" w:hAnsi="宋体" w:cs="宋体" w:hint="eastAsia"/>
                <w:kern w:val="0"/>
                <w:sz w:val="24"/>
                <w:szCs w:val="24"/>
              </w:rPr>
              <w:t>文永红</w:t>
            </w:r>
          </w:p>
        </w:tc>
      </w:tr>
      <w:tr w:rsidR="00076D32" w:rsidRPr="00E9270B" w:rsidTr="00A06752">
        <w:trPr>
          <w:trHeight w:val="267"/>
          <w:jc w:val="center"/>
        </w:trPr>
        <w:tc>
          <w:tcPr>
            <w:tcW w:w="941" w:type="dxa"/>
            <w:vAlign w:val="center"/>
          </w:tcPr>
          <w:p w:rsidR="00076D32" w:rsidRPr="00E9270B"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8</w:t>
            </w:r>
          </w:p>
        </w:tc>
        <w:tc>
          <w:tcPr>
            <w:tcW w:w="1134" w:type="dxa"/>
            <w:vMerge/>
            <w:vAlign w:val="center"/>
            <w:hideMark/>
          </w:tcPr>
          <w:p w:rsidR="00076D32" w:rsidRPr="00E9270B" w:rsidRDefault="00076D32" w:rsidP="00076D32">
            <w:pPr>
              <w:spacing w:line="360" w:lineRule="auto"/>
              <w:jc w:val="center"/>
              <w:rPr>
                <w:rFonts w:ascii="仿宋_GB2312" w:eastAsia="仿宋_GB2312" w:cs="黑体"/>
                <w:b/>
                <w:bCs/>
                <w:color w:val="000000"/>
                <w:szCs w:val="21"/>
              </w:rPr>
            </w:pPr>
          </w:p>
        </w:tc>
        <w:tc>
          <w:tcPr>
            <w:tcW w:w="9213" w:type="dxa"/>
            <w:vAlign w:val="center"/>
          </w:tcPr>
          <w:p w:rsidR="00076D32" w:rsidRPr="00E9270B" w:rsidRDefault="00076D32" w:rsidP="00076D32">
            <w:pPr>
              <w:widowControl/>
              <w:adjustRightInd w:val="0"/>
              <w:snapToGrid w:val="0"/>
              <w:jc w:val="center"/>
              <w:textAlignment w:val="center"/>
              <w:rPr>
                <w:rFonts w:ascii="宋体" w:hAnsi="宋体" w:cs="宋体"/>
                <w:kern w:val="0"/>
                <w:sz w:val="24"/>
                <w:szCs w:val="24"/>
              </w:rPr>
            </w:pPr>
            <w:r w:rsidRPr="00E9270B">
              <w:rPr>
                <w:rFonts w:ascii="宋体" w:hAnsi="宋体" w:cs="宋体" w:hint="eastAsia"/>
                <w:kern w:val="0"/>
                <w:sz w:val="24"/>
                <w:szCs w:val="24"/>
              </w:rPr>
              <w:t>高校微信公众账号运营管理研究</w:t>
            </w:r>
          </w:p>
        </w:tc>
        <w:tc>
          <w:tcPr>
            <w:tcW w:w="993" w:type="dxa"/>
            <w:vAlign w:val="center"/>
          </w:tcPr>
          <w:p w:rsidR="00076D32" w:rsidRPr="00E9270B" w:rsidRDefault="00076D32" w:rsidP="00076D32">
            <w:pPr>
              <w:adjustRightInd w:val="0"/>
              <w:snapToGrid w:val="0"/>
              <w:jc w:val="center"/>
              <w:rPr>
                <w:rFonts w:ascii="宋体" w:hAnsi="宋体" w:cs="宋体"/>
                <w:sz w:val="24"/>
                <w:szCs w:val="24"/>
              </w:rPr>
            </w:pPr>
            <w:r w:rsidRPr="00E9270B">
              <w:rPr>
                <w:rFonts w:ascii="宋体" w:hAnsi="宋体" w:hint="eastAsia"/>
                <w:sz w:val="24"/>
                <w:szCs w:val="24"/>
              </w:rPr>
              <w:t>一般</w:t>
            </w:r>
          </w:p>
        </w:tc>
        <w:tc>
          <w:tcPr>
            <w:tcW w:w="1573" w:type="dxa"/>
            <w:vAlign w:val="center"/>
          </w:tcPr>
          <w:p w:rsidR="00076D32" w:rsidRPr="00E9270B" w:rsidRDefault="00076D32" w:rsidP="00076D32">
            <w:pPr>
              <w:widowControl/>
              <w:adjustRightInd w:val="0"/>
              <w:snapToGrid w:val="0"/>
              <w:jc w:val="center"/>
              <w:rPr>
                <w:rFonts w:ascii="宋体" w:hAnsi="宋体" w:cs="宋体"/>
                <w:sz w:val="24"/>
                <w:szCs w:val="24"/>
              </w:rPr>
            </w:pPr>
            <w:r w:rsidRPr="00E9270B">
              <w:rPr>
                <w:rFonts w:ascii="宋体" w:hAnsi="宋体" w:cs="宋体" w:hint="eastAsia"/>
                <w:kern w:val="0"/>
                <w:sz w:val="24"/>
                <w:szCs w:val="24"/>
              </w:rPr>
              <w:t>张  姣</w:t>
            </w:r>
          </w:p>
        </w:tc>
      </w:tr>
      <w:tr w:rsidR="00076D32" w:rsidRPr="00E9270B" w:rsidTr="00A06752">
        <w:trPr>
          <w:trHeight w:val="267"/>
          <w:jc w:val="center"/>
        </w:trPr>
        <w:tc>
          <w:tcPr>
            <w:tcW w:w="941" w:type="dxa"/>
            <w:vAlign w:val="center"/>
          </w:tcPr>
          <w:p w:rsidR="00076D32" w:rsidRPr="00E9270B"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9</w:t>
            </w:r>
          </w:p>
        </w:tc>
        <w:tc>
          <w:tcPr>
            <w:tcW w:w="1134" w:type="dxa"/>
            <w:vMerge/>
            <w:vAlign w:val="center"/>
            <w:hideMark/>
          </w:tcPr>
          <w:p w:rsidR="00076D32" w:rsidRPr="00E9270B" w:rsidRDefault="00076D32" w:rsidP="00076D32">
            <w:pPr>
              <w:spacing w:line="360" w:lineRule="auto"/>
              <w:jc w:val="center"/>
              <w:rPr>
                <w:rFonts w:ascii="仿宋_GB2312" w:eastAsia="仿宋_GB2312" w:cs="黑体"/>
                <w:b/>
                <w:bCs/>
                <w:color w:val="000000"/>
                <w:szCs w:val="21"/>
              </w:rPr>
            </w:pPr>
          </w:p>
        </w:tc>
        <w:tc>
          <w:tcPr>
            <w:tcW w:w="9213" w:type="dxa"/>
            <w:vAlign w:val="center"/>
          </w:tcPr>
          <w:p w:rsidR="00076D32" w:rsidRPr="00E9270B" w:rsidRDefault="00076D32" w:rsidP="00076D32">
            <w:pPr>
              <w:widowControl/>
              <w:adjustRightInd w:val="0"/>
              <w:snapToGrid w:val="0"/>
              <w:jc w:val="center"/>
              <w:textAlignment w:val="center"/>
              <w:rPr>
                <w:rFonts w:ascii="宋体" w:hAnsi="宋体" w:cs="宋体"/>
                <w:kern w:val="0"/>
                <w:sz w:val="24"/>
                <w:szCs w:val="24"/>
              </w:rPr>
            </w:pPr>
            <w:r w:rsidRPr="00E9270B">
              <w:rPr>
                <w:rFonts w:ascii="宋体" w:hAnsi="宋体" w:cs="宋体" w:hint="eastAsia"/>
                <w:kern w:val="0"/>
                <w:sz w:val="24"/>
                <w:szCs w:val="24"/>
              </w:rPr>
              <w:t>基于就业状况的留学生培养质量分析</w:t>
            </w:r>
          </w:p>
        </w:tc>
        <w:tc>
          <w:tcPr>
            <w:tcW w:w="993" w:type="dxa"/>
            <w:vAlign w:val="center"/>
          </w:tcPr>
          <w:p w:rsidR="00076D32" w:rsidRPr="00E9270B" w:rsidRDefault="00076D32" w:rsidP="00076D32">
            <w:pPr>
              <w:adjustRightInd w:val="0"/>
              <w:snapToGrid w:val="0"/>
              <w:jc w:val="center"/>
              <w:rPr>
                <w:rFonts w:ascii="宋体" w:hAnsi="宋体" w:cs="宋体"/>
                <w:sz w:val="24"/>
                <w:szCs w:val="24"/>
              </w:rPr>
            </w:pPr>
            <w:r w:rsidRPr="00E9270B">
              <w:rPr>
                <w:rFonts w:ascii="宋体" w:hAnsi="宋体" w:hint="eastAsia"/>
                <w:sz w:val="24"/>
                <w:szCs w:val="24"/>
              </w:rPr>
              <w:t>一般</w:t>
            </w:r>
          </w:p>
        </w:tc>
        <w:tc>
          <w:tcPr>
            <w:tcW w:w="1573" w:type="dxa"/>
            <w:vAlign w:val="center"/>
          </w:tcPr>
          <w:p w:rsidR="00076D32" w:rsidRPr="00E9270B" w:rsidRDefault="00076D32" w:rsidP="00076D32">
            <w:pPr>
              <w:widowControl/>
              <w:adjustRightInd w:val="0"/>
              <w:snapToGrid w:val="0"/>
              <w:jc w:val="center"/>
              <w:rPr>
                <w:rFonts w:ascii="宋体" w:hAnsi="宋体" w:cs="宋体"/>
                <w:sz w:val="24"/>
                <w:szCs w:val="24"/>
              </w:rPr>
            </w:pPr>
            <w:r w:rsidRPr="00E9270B">
              <w:rPr>
                <w:rFonts w:ascii="宋体" w:hAnsi="宋体" w:cs="宋体" w:hint="eastAsia"/>
                <w:kern w:val="0"/>
                <w:sz w:val="24"/>
                <w:szCs w:val="24"/>
              </w:rPr>
              <w:t>徐长亮</w:t>
            </w:r>
          </w:p>
        </w:tc>
      </w:tr>
      <w:tr w:rsidR="00076D32" w:rsidRPr="00E9270B" w:rsidTr="00A06752">
        <w:trPr>
          <w:trHeight w:val="267"/>
          <w:jc w:val="center"/>
        </w:trPr>
        <w:tc>
          <w:tcPr>
            <w:tcW w:w="941" w:type="dxa"/>
            <w:vAlign w:val="center"/>
          </w:tcPr>
          <w:p w:rsidR="00076D32" w:rsidRPr="00E9270B"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10</w:t>
            </w:r>
          </w:p>
        </w:tc>
        <w:tc>
          <w:tcPr>
            <w:tcW w:w="1134" w:type="dxa"/>
            <w:vMerge/>
            <w:vAlign w:val="center"/>
            <w:hideMark/>
          </w:tcPr>
          <w:p w:rsidR="00076D32" w:rsidRPr="00E9270B" w:rsidRDefault="00076D32" w:rsidP="00076D32">
            <w:pPr>
              <w:spacing w:line="360" w:lineRule="auto"/>
              <w:jc w:val="center"/>
              <w:rPr>
                <w:rFonts w:ascii="仿宋_GB2312" w:eastAsia="仿宋_GB2312" w:cs="黑体"/>
                <w:b/>
                <w:bCs/>
                <w:color w:val="000000"/>
                <w:szCs w:val="21"/>
              </w:rPr>
            </w:pPr>
          </w:p>
        </w:tc>
        <w:tc>
          <w:tcPr>
            <w:tcW w:w="9213" w:type="dxa"/>
            <w:vAlign w:val="center"/>
          </w:tcPr>
          <w:p w:rsidR="00076D32" w:rsidRPr="00E9270B" w:rsidRDefault="00076D32" w:rsidP="00076D32">
            <w:pPr>
              <w:widowControl/>
              <w:adjustRightInd w:val="0"/>
              <w:snapToGrid w:val="0"/>
              <w:jc w:val="center"/>
              <w:textAlignment w:val="center"/>
              <w:rPr>
                <w:rFonts w:ascii="宋体" w:hAnsi="宋体" w:cs="宋体"/>
                <w:kern w:val="0"/>
                <w:sz w:val="24"/>
                <w:szCs w:val="24"/>
              </w:rPr>
            </w:pPr>
            <w:r w:rsidRPr="00E9270B">
              <w:rPr>
                <w:rFonts w:ascii="宋体" w:hAnsi="宋体" w:cs="宋体" w:hint="eastAsia"/>
                <w:kern w:val="0"/>
                <w:sz w:val="24"/>
                <w:szCs w:val="24"/>
              </w:rPr>
              <w:t>基于理论社团建设的社会主义核心价值观培育研究——以中国石油大学（北京）为例</w:t>
            </w:r>
          </w:p>
        </w:tc>
        <w:tc>
          <w:tcPr>
            <w:tcW w:w="993" w:type="dxa"/>
            <w:vAlign w:val="center"/>
          </w:tcPr>
          <w:p w:rsidR="00076D32" w:rsidRPr="00E9270B" w:rsidRDefault="00076D32" w:rsidP="00076D32">
            <w:pPr>
              <w:adjustRightInd w:val="0"/>
              <w:snapToGrid w:val="0"/>
              <w:jc w:val="center"/>
              <w:rPr>
                <w:rFonts w:ascii="宋体" w:hAnsi="宋体" w:cs="宋体"/>
                <w:sz w:val="24"/>
                <w:szCs w:val="24"/>
              </w:rPr>
            </w:pPr>
            <w:r w:rsidRPr="00E9270B">
              <w:rPr>
                <w:rFonts w:ascii="宋体" w:hAnsi="宋体" w:hint="eastAsia"/>
                <w:sz w:val="24"/>
                <w:szCs w:val="24"/>
              </w:rPr>
              <w:t>一般</w:t>
            </w:r>
          </w:p>
        </w:tc>
        <w:tc>
          <w:tcPr>
            <w:tcW w:w="1573" w:type="dxa"/>
            <w:vAlign w:val="center"/>
          </w:tcPr>
          <w:p w:rsidR="00076D32" w:rsidRPr="00E9270B" w:rsidRDefault="00076D32" w:rsidP="00076D32">
            <w:pPr>
              <w:widowControl/>
              <w:adjustRightInd w:val="0"/>
              <w:snapToGrid w:val="0"/>
              <w:jc w:val="center"/>
              <w:rPr>
                <w:rFonts w:ascii="宋体" w:hAnsi="宋体" w:cs="宋体"/>
                <w:sz w:val="24"/>
                <w:szCs w:val="24"/>
              </w:rPr>
            </w:pPr>
            <w:r w:rsidRPr="00E9270B">
              <w:rPr>
                <w:rFonts w:ascii="宋体" w:hAnsi="宋体" w:cs="宋体" w:hint="eastAsia"/>
                <w:kern w:val="0"/>
                <w:sz w:val="24"/>
                <w:szCs w:val="24"/>
              </w:rPr>
              <w:t>孙净宇</w:t>
            </w:r>
          </w:p>
        </w:tc>
      </w:tr>
      <w:tr w:rsidR="00076D32" w:rsidRPr="00E9270B" w:rsidTr="00A06752">
        <w:trPr>
          <w:trHeight w:val="267"/>
          <w:jc w:val="center"/>
        </w:trPr>
        <w:tc>
          <w:tcPr>
            <w:tcW w:w="941" w:type="dxa"/>
            <w:vAlign w:val="center"/>
          </w:tcPr>
          <w:p w:rsidR="00076D32" w:rsidRPr="00E9270B"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11</w:t>
            </w:r>
          </w:p>
        </w:tc>
        <w:tc>
          <w:tcPr>
            <w:tcW w:w="1134" w:type="dxa"/>
            <w:vMerge/>
            <w:vAlign w:val="center"/>
            <w:hideMark/>
          </w:tcPr>
          <w:p w:rsidR="00076D32" w:rsidRPr="00E9270B" w:rsidRDefault="00076D32" w:rsidP="00076D32">
            <w:pPr>
              <w:spacing w:line="360" w:lineRule="auto"/>
              <w:jc w:val="center"/>
              <w:rPr>
                <w:rFonts w:ascii="仿宋_GB2312" w:eastAsia="仿宋_GB2312" w:cs="黑体"/>
                <w:b/>
                <w:bCs/>
                <w:color w:val="000000"/>
                <w:szCs w:val="21"/>
              </w:rPr>
            </w:pPr>
          </w:p>
        </w:tc>
        <w:tc>
          <w:tcPr>
            <w:tcW w:w="9213" w:type="dxa"/>
            <w:vAlign w:val="center"/>
          </w:tcPr>
          <w:p w:rsidR="00076D32" w:rsidRPr="00E9270B" w:rsidRDefault="00076D32" w:rsidP="00076D32">
            <w:pPr>
              <w:widowControl/>
              <w:adjustRightInd w:val="0"/>
              <w:snapToGrid w:val="0"/>
              <w:jc w:val="center"/>
              <w:textAlignment w:val="center"/>
              <w:rPr>
                <w:rFonts w:ascii="宋体" w:hAnsi="宋体" w:cs="宋体"/>
                <w:kern w:val="0"/>
                <w:sz w:val="24"/>
                <w:szCs w:val="24"/>
              </w:rPr>
            </w:pPr>
            <w:r w:rsidRPr="00E9270B">
              <w:rPr>
                <w:rFonts w:ascii="宋体" w:hAnsi="宋体" w:cs="宋体" w:hint="eastAsia"/>
                <w:kern w:val="0"/>
                <w:sz w:val="24"/>
                <w:szCs w:val="24"/>
              </w:rPr>
              <w:t>高校发挥校友工作育人功能之策略研究</w:t>
            </w:r>
          </w:p>
        </w:tc>
        <w:tc>
          <w:tcPr>
            <w:tcW w:w="993" w:type="dxa"/>
            <w:vAlign w:val="center"/>
          </w:tcPr>
          <w:p w:rsidR="00076D32" w:rsidRPr="00E9270B" w:rsidRDefault="00076D32" w:rsidP="00076D32">
            <w:pPr>
              <w:adjustRightInd w:val="0"/>
              <w:snapToGrid w:val="0"/>
              <w:jc w:val="center"/>
              <w:rPr>
                <w:rFonts w:ascii="宋体" w:hAnsi="宋体" w:cs="宋体"/>
                <w:sz w:val="24"/>
                <w:szCs w:val="24"/>
              </w:rPr>
            </w:pPr>
            <w:r w:rsidRPr="00E9270B">
              <w:rPr>
                <w:rFonts w:ascii="宋体" w:hAnsi="宋体" w:hint="eastAsia"/>
                <w:sz w:val="24"/>
                <w:szCs w:val="24"/>
              </w:rPr>
              <w:t>一般</w:t>
            </w:r>
          </w:p>
        </w:tc>
        <w:tc>
          <w:tcPr>
            <w:tcW w:w="1573" w:type="dxa"/>
            <w:vAlign w:val="center"/>
          </w:tcPr>
          <w:p w:rsidR="00076D32" w:rsidRPr="00E9270B" w:rsidRDefault="00076D32" w:rsidP="00076D32">
            <w:pPr>
              <w:widowControl/>
              <w:adjustRightInd w:val="0"/>
              <w:snapToGrid w:val="0"/>
              <w:jc w:val="center"/>
              <w:rPr>
                <w:rFonts w:ascii="宋体" w:hAnsi="宋体" w:cs="宋体"/>
                <w:sz w:val="24"/>
                <w:szCs w:val="24"/>
              </w:rPr>
            </w:pPr>
            <w:r w:rsidRPr="00E9270B">
              <w:rPr>
                <w:rFonts w:ascii="宋体" w:hAnsi="宋体" w:cs="宋体" w:hint="eastAsia"/>
                <w:kern w:val="0"/>
                <w:sz w:val="24"/>
                <w:szCs w:val="24"/>
              </w:rPr>
              <w:t>曹虹燕</w:t>
            </w:r>
          </w:p>
        </w:tc>
      </w:tr>
      <w:tr w:rsidR="00076D32" w:rsidRPr="00E9270B" w:rsidTr="00A06752">
        <w:trPr>
          <w:trHeight w:val="267"/>
          <w:jc w:val="center"/>
        </w:trPr>
        <w:tc>
          <w:tcPr>
            <w:tcW w:w="941" w:type="dxa"/>
            <w:vAlign w:val="center"/>
          </w:tcPr>
          <w:p w:rsidR="00076D32" w:rsidRPr="00E9270B"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12</w:t>
            </w:r>
          </w:p>
        </w:tc>
        <w:tc>
          <w:tcPr>
            <w:tcW w:w="1134" w:type="dxa"/>
            <w:vMerge/>
            <w:vAlign w:val="center"/>
          </w:tcPr>
          <w:p w:rsidR="00076D32" w:rsidRPr="00E9270B" w:rsidRDefault="00076D32" w:rsidP="00076D32">
            <w:pPr>
              <w:spacing w:line="360" w:lineRule="auto"/>
              <w:jc w:val="center"/>
              <w:rPr>
                <w:rFonts w:ascii="仿宋_GB2312" w:eastAsia="仿宋_GB2312" w:cs="黑体"/>
                <w:b/>
                <w:bCs/>
                <w:color w:val="000000"/>
                <w:szCs w:val="21"/>
              </w:rPr>
            </w:pPr>
          </w:p>
        </w:tc>
        <w:tc>
          <w:tcPr>
            <w:tcW w:w="9213" w:type="dxa"/>
            <w:vAlign w:val="center"/>
          </w:tcPr>
          <w:p w:rsidR="00076D32" w:rsidRPr="00E9270B" w:rsidRDefault="00076D32" w:rsidP="00076D32">
            <w:pPr>
              <w:widowControl/>
              <w:adjustRightInd w:val="0"/>
              <w:snapToGrid w:val="0"/>
              <w:jc w:val="center"/>
              <w:textAlignment w:val="center"/>
              <w:rPr>
                <w:rFonts w:ascii="宋体" w:hAnsi="宋体" w:cs="宋体"/>
                <w:kern w:val="0"/>
                <w:sz w:val="24"/>
                <w:szCs w:val="24"/>
              </w:rPr>
            </w:pPr>
            <w:r w:rsidRPr="00E9270B">
              <w:rPr>
                <w:rFonts w:ascii="宋体" w:hAnsi="宋体" w:cs="宋体" w:hint="eastAsia"/>
                <w:kern w:val="0"/>
                <w:sz w:val="24"/>
                <w:szCs w:val="24"/>
              </w:rPr>
              <w:t>我校无形资产管理的研究与探讨</w:t>
            </w:r>
          </w:p>
        </w:tc>
        <w:tc>
          <w:tcPr>
            <w:tcW w:w="993" w:type="dxa"/>
            <w:vAlign w:val="center"/>
          </w:tcPr>
          <w:p w:rsidR="00076D32" w:rsidRPr="00E9270B" w:rsidRDefault="00076D32" w:rsidP="00076D32">
            <w:pPr>
              <w:adjustRightInd w:val="0"/>
              <w:snapToGrid w:val="0"/>
              <w:jc w:val="center"/>
              <w:rPr>
                <w:rFonts w:ascii="宋体" w:hAnsi="宋体"/>
                <w:sz w:val="24"/>
                <w:szCs w:val="24"/>
              </w:rPr>
            </w:pPr>
            <w:r w:rsidRPr="00E9270B">
              <w:rPr>
                <w:rFonts w:ascii="宋体" w:hAnsi="宋体" w:hint="eastAsia"/>
                <w:sz w:val="24"/>
                <w:szCs w:val="24"/>
              </w:rPr>
              <w:t>一般</w:t>
            </w:r>
          </w:p>
        </w:tc>
        <w:tc>
          <w:tcPr>
            <w:tcW w:w="1573" w:type="dxa"/>
            <w:vAlign w:val="center"/>
          </w:tcPr>
          <w:p w:rsidR="00076D32" w:rsidRPr="00E9270B" w:rsidRDefault="00076D32" w:rsidP="00076D32">
            <w:pPr>
              <w:widowControl/>
              <w:adjustRightInd w:val="0"/>
              <w:snapToGrid w:val="0"/>
              <w:jc w:val="center"/>
              <w:rPr>
                <w:rFonts w:ascii="宋体" w:hAnsi="宋体" w:cs="宋体"/>
                <w:kern w:val="0"/>
                <w:sz w:val="24"/>
                <w:szCs w:val="24"/>
              </w:rPr>
            </w:pPr>
            <w:r w:rsidRPr="00E9270B">
              <w:rPr>
                <w:rFonts w:ascii="宋体" w:hAnsi="宋体" w:cs="宋体" w:hint="eastAsia"/>
                <w:kern w:val="0"/>
                <w:sz w:val="24"/>
                <w:szCs w:val="24"/>
              </w:rPr>
              <w:t>刘扬国</w:t>
            </w:r>
          </w:p>
        </w:tc>
      </w:tr>
      <w:tr w:rsidR="00076D32" w:rsidRPr="00E9270B" w:rsidTr="00A06752">
        <w:trPr>
          <w:trHeight w:val="267"/>
          <w:jc w:val="center"/>
        </w:trPr>
        <w:tc>
          <w:tcPr>
            <w:tcW w:w="941" w:type="dxa"/>
            <w:vAlign w:val="center"/>
          </w:tcPr>
          <w:p w:rsidR="00076D32" w:rsidRPr="00E9270B"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13</w:t>
            </w:r>
          </w:p>
        </w:tc>
        <w:tc>
          <w:tcPr>
            <w:tcW w:w="1134" w:type="dxa"/>
            <w:vMerge/>
            <w:vAlign w:val="center"/>
            <w:hideMark/>
          </w:tcPr>
          <w:p w:rsidR="00076D32" w:rsidRPr="00E9270B" w:rsidRDefault="00076D32" w:rsidP="00076D32">
            <w:pPr>
              <w:widowControl/>
              <w:jc w:val="center"/>
              <w:rPr>
                <w:rFonts w:ascii="仿宋_GB2312" w:eastAsia="仿宋_GB2312" w:cs="黑体"/>
                <w:b/>
                <w:bCs/>
                <w:color w:val="000000"/>
                <w:szCs w:val="21"/>
              </w:rPr>
            </w:pPr>
          </w:p>
        </w:tc>
        <w:tc>
          <w:tcPr>
            <w:tcW w:w="9213" w:type="dxa"/>
            <w:vAlign w:val="center"/>
          </w:tcPr>
          <w:p w:rsidR="00076D32" w:rsidRPr="00E9270B" w:rsidRDefault="00076D32" w:rsidP="00076D32">
            <w:pPr>
              <w:widowControl/>
              <w:adjustRightInd w:val="0"/>
              <w:snapToGrid w:val="0"/>
              <w:jc w:val="center"/>
              <w:textAlignment w:val="center"/>
              <w:rPr>
                <w:rFonts w:ascii="宋体" w:hAnsi="宋体" w:cs="宋体"/>
                <w:kern w:val="0"/>
                <w:sz w:val="24"/>
                <w:szCs w:val="24"/>
              </w:rPr>
            </w:pPr>
            <w:r w:rsidRPr="00E9270B">
              <w:rPr>
                <w:rFonts w:ascii="宋体" w:hAnsi="宋体" w:cs="宋体" w:hint="eastAsia"/>
                <w:kern w:val="0"/>
                <w:sz w:val="24"/>
                <w:szCs w:val="24"/>
              </w:rPr>
              <w:t>基于廉政视角下的我校房产资源管理信息化建设的研究与实践</w:t>
            </w:r>
          </w:p>
        </w:tc>
        <w:tc>
          <w:tcPr>
            <w:tcW w:w="993" w:type="dxa"/>
            <w:vAlign w:val="center"/>
          </w:tcPr>
          <w:p w:rsidR="00076D32" w:rsidRPr="00E9270B" w:rsidRDefault="00076D32" w:rsidP="00076D32">
            <w:pPr>
              <w:adjustRightInd w:val="0"/>
              <w:snapToGrid w:val="0"/>
              <w:jc w:val="center"/>
              <w:rPr>
                <w:rFonts w:ascii="宋体" w:hAnsi="宋体" w:cs="宋体"/>
                <w:sz w:val="24"/>
                <w:szCs w:val="24"/>
              </w:rPr>
            </w:pPr>
            <w:r w:rsidRPr="00E9270B">
              <w:rPr>
                <w:rFonts w:ascii="宋体" w:hAnsi="宋体" w:cs="宋体" w:hint="eastAsia"/>
                <w:sz w:val="24"/>
                <w:szCs w:val="24"/>
              </w:rPr>
              <w:t>一般</w:t>
            </w:r>
          </w:p>
        </w:tc>
        <w:tc>
          <w:tcPr>
            <w:tcW w:w="1573" w:type="dxa"/>
            <w:vAlign w:val="center"/>
          </w:tcPr>
          <w:p w:rsidR="00076D32" w:rsidRPr="00E9270B" w:rsidRDefault="00076D32" w:rsidP="00076D32">
            <w:pPr>
              <w:widowControl/>
              <w:adjustRightInd w:val="0"/>
              <w:snapToGrid w:val="0"/>
              <w:jc w:val="center"/>
              <w:rPr>
                <w:rFonts w:ascii="宋体" w:hAnsi="宋体" w:cs="宋体"/>
                <w:sz w:val="24"/>
                <w:szCs w:val="24"/>
              </w:rPr>
            </w:pPr>
            <w:r w:rsidRPr="00E9270B">
              <w:rPr>
                <w:rFonts w:ascii="宋体" w:hAnsi="宋体" w:cs="宋体" w:hint="eastAsia"/>
                <w:kern w:val="0"/>
                <w:sz w:val="24"/>
                <w:szCs w:val="24"/>
              </w:rPr>
              <w:t>程冬梅</w:t>
            </w:r>
          </w:p>
        </w:tc>
      </w:tr>
      <w:tr w:rsidR="00076D32" w:rsidRPr="00E9270B" w:rsidTr="00A06752">
        <w:trPr>
          <w:trHeight w:val="267"/>
          <w:jc w:val="center"/>
        </w:trPr>
        <w:tc>
          <w:tcPr>
            <w:tcW w:w="941" w:type="dxa"/>
            <w:vAlign w:val="center"/>
          </w:tcPr>
          <w:p w:rsidR="00076D32" w:rsidRPr="00E9270B"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1</w:t>
            </w:r>
            <w:r>
              <w:rPr>
                <w:rFonts w:ascii="仿宋_GB2312" w:eastAsia="仿宋_GB2312" w:cs="黑体"/>
                <w:b/>
                <w:bCs/>
                <w:color w:val="000000"/>
                <w:szCs w:val="21"/>
              </w:rPr>
              <w:t>4</w:t>
            </w:r>
          </w:p>
        </w:tc>
        <w:tc>
          <w:tcPr>
            <w:tcW w:w="1134" w:type="dxa"/>
            <w:vMerge/>
            <w:vAlign w:val="center"/>
            <w:hideMark/>
          </w:tcPr>
          <w:p w:rsidR="00076D32" w:rsidRPr="00E9270B" w:rsidRDefault="00076D32" w:rsidP="00076D32">
            <w:pPr>
              <w:widowControl/>
              <w:jc w:val="center"/>
              <w:rPr>
                <w:rFonts w:ascii="仿宋_GB2312" w:eastAsia="仿宋_GB2312" w:cs="黑体"/>
                <w:b/>
                <w:bCs/>
                <w:color w:val="000000"/>
                <w:szCs w:val="21"/>
              </w:rPr>
            </w:pPr>
          </w:p>
        </w:tc>
        <w:tc>
          <w:tcPr>
            <w:tcW w:w="9213" w:type="dxa"/>
            <w:vAlign w:val="center"/>
          </w:tcPr>
          <w:p w:rsidR="00076D32" w:rsidRPr="00E9270B" w:rsidRDefault="00076D32" w:rsidP="00076D32">
            <w:pPr>
              <w:widowControl/>
              <w:adjustRightInd w:val="0"/>
              <w:snapToGrid w:val="0"/>
              <w:jc w:val="center"/>
              <w:textAlignment w:val="center"/>
              <w:rPr>
                <w:rFonts w:ascii="宋体" w:hAnsi="宋体" w:cs="宋体"/>
                <w:kern w:val="0"/>
                <w:sz w:val="24"/>
                <w:szCs w:val="24"/>
              </w:rPr>
            </w:pPr>
            <w:r w:rsidRPr="00E9270B">
              <w:rPr>
                <w:rFonts w:ascii="宋体" w:hAnsi="宋体" w:cs="宋体" w:hint="eastAsia"/>
                <w:kern w:val="0"/>
                <w:sz w:val="24"/>
                <w:szCs w:val="24"/>
              </w:rPr>
              <w:t>教工党支部工作管理考核评估标准的研究与实践</w:t>
            </w:r>
          </w:p>
        </w:tc>
        <w:tc>
          <w:tcPr>
            <w:tcW w:w="993" w:type="dxa"/>
            <w:vAlign w:val="center"/>
          </w:tcPr>
          <w:p w:rsidR="00076D32" w:rsidRPr="00E9270B" w:rsidRDefault="00076D32" w:rsidP="00076D32">
            <w:pPr>
              <w:adjustRightInd w:val="0"/>
              <w:snapToGrid w:val="0"/>
              <w:jc w:val="center"/>
              <w:rPr>
                <w:rFonts w:ascii="宋体" w:hAnsi="宋体" w:cs="宋体"/>
                <w:sz w:val="24"/>
                <w:szCs w:val="24"/>
              </w:rPr>
            </w:pPr>
            <w:r w:rsidRPr="00E9270B">
              <w:rPr>
                <w:rFonts w:ascii="宋体" w:hAnsi="宋体" w:hint="eastAsia"/>
                <w:sz w:val="24"/>
                <w:szCs w:val="24"/>
              </w:rPr>
              <w:t>一般</w:t>
            </w:r>
          </w:p>
        </w:tc>
        <w:tc>
          <w:tcPr>
            <w:tcW w:w="1573" w:type="dxa"/>
            <w:vAlign w:val="center"/>
          </w:tcPr>
          <w:p w:rsidR="00076D32" w:rsidRPr="00E9270B" w:rsidRDefault="00076D32" w:rsidP="00076D32">
            <w:pPr>
              <w:widowControl/>
              <w:adjustRightInd w:val="0"/>
              <w:snapToGrid w:val="0"/>
              <w:jc w:val="center"/>
              <w:rPr>
                <w:rFonts w:ascii="宋体" w:hAnsi="宋体" w:cs="宋体"/>
                <w:sz w:val="24"/>
                <w:szCs w:val="24"/>
              </w:rPr>
            </w:pPr>
            <w:r w:rsidRPr="00E9270B">
              <w:rPr>
                <w:rFonts w:ascii="宋体" w:hAnsi="宋体" w:cs="宋体" w:hint="eastAsia"/>
                <w:kern w:val="0"/>
                <w:sz w:val="24"/>
                <w:szCs w:val="24"/>
              </w:rPr>
              <w:t>王秀明</w:t>
            </w:r>
          </w:p>
        </w:tc>
      </w:tr>
      <w:tr w:rsidR="00076D32" w:rsidRPr="00E9270B" w:rsidTr="00A06752">
        <w:trPr>
          <w:trHeight w:val="267"/>
          <w:jc w:val="center"/>
        </w:trPr>
        <w:tc>
          <w:tcPr>
            <w:tcW w:w="941" w:type="dxa"/>
            <w:vAlign w:val="center"/>
          </w:tcPr>
          <w:p w:rsidR="00076D32" w:rsidRPr="00E9270B"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15</w:t>
            </w:r>
          </w:p>
        </w:tc>
        <w:tc>
          <w:tcPr>
            <w:tcW w:w="1134" w:type="dxa"/>
            <w:vMerge/>
            <w:vAlign w:val="center"/>
            <w:hideMark/>
          </w:tcPr>
          <w:p w:rsidR="00076D32" w:rsidRPr="00E9270B" w:rsidRDefault="00076D32" w:rsidP="00076D32">
            <w:pPr>
              <w:widowControl/>
              <w:jc w:val="center"/>
              <w:rPr>
                <w:rFonts w:ascii="仿宋_GB2312" w:eastAsia="仿宋_GB2312" w:cs="黑体"/>
                <w:b/>
                <w:bCs/>
                <w:color w:val="000000"/>
                <w:szCs w:val="21"/>
              </w:rPr>
            </w:pPr>
          </w:p>
        </w:tc>
        <w:tc>
          <w:tcPr>
            <w:tcW w:w="9213" w:type="dxa"/>
            <w:vAlign w:val="center"/>
          </w:tcPr>
          <w:p w:rsidR="00076D32" w:rsidRPr="00E9270B" w:rsidRDefault="00076D32" w:rsidP="00076D32">
            <w:pPr>
              <w:widowControl/>
              <w:adjustRightInd w:val="0"/>
              <w:snapToGrid w:val="0"/>
              <w:jc w:val="center"/>
              <w:textAlignment w:val="center"/>
              <w:rPr>
                <w:rFonts w:ascii="宋体" w:hAnsi="宋体" w:cs="宋体"/>
                <w:kern w:val="0"/>
                <w:sz w:val="24"/>
                <w:szCs w:val="24"/>
              </w:rPr>
            </w:pPr>
            <w:r w:rsidRPr="00E9270B">
              <w:rPr>
                <w:rFonts w:ascii="宋体" w:hAnsi="宋体" w:cs="宋体" w:hint="eastAsia"/>
                <w:kern w:val="0"/>
                <w:sz w:val="24"/>
                <w:szCs w:val="24"/>
              </w:rPr>
              <w:t>高校产学研结合有效机制研究</w:t>
            </w:r>
          </w:p>
        </w:tc>
        <w:tc>
          <w:tcPr>
            <w:tcW w:w="993" w:type="dxa"/>
            <w:vAlign w:val="center"/>
          </w:tcPr>
          <w:p w:rsidR="00076D32" w:rsidRPr="00E9270B" w:rsidRDefault="00076D32" w:rsidP="00076D32">
            <w:pPr>
              <w:spacing w:line="360" w:lineRule="auto"/>
              <w:jc w:val="center"/>
              <w:rPr>
                <w:rFonts w:ascii="宋体" w:hAnsi="宋体" w:cs="黑体"/>
                <w:color w:val="000000"/>
                <w:sz w:val="24"/>
                <w:szCs w:val="24"/>
              </w:rPr>
            </w:pPr>
            <w:r w:rsidRPr="00E9270B">
              <w:rPr>
                <w:rFonts w:ascii="宋体" w:hAnsi="宋体" w:cs="黑体" w:hint="eastAsia"/>
                <w:color w:val="000000"/>
                <w:sz w:val="24"/>
                <w:szCs w:val="24"/>
              </w:rPr>
              <w:t>一般</w:t>
            </w:r>
          </w:p>
        </w:tc>
        <w:tc>
          <w:tcPr>
            <w:tcW w:w="1573" w:type="dxa"/>
            <w:vAlign w:val="center"/>
          </w:tcPr>
          <w:p w:rsidR="00076D32" w:rsidRPr="00E9270B" w:rsidRDefault="00076D32" w:rsidP="00076D32">
            <w:pPr>
              <w:widowControl/>
              <w:adjustRightInd w:val="0"/>
              <w:snapToGrid w:val="0"/>
              <w:jc w:val="center"/>
              <w:rPr>
                <w:rFonts w:ascii="宋体" w:hAnsi="宋体" w:cs="宋体"/>
                <w:sz w:val="24"/>
                <w:szCs w:val="24"/>
              </w:rPr>
            </w:pPr>
            <w:r w:rsidRPr="00E9270B">
              <w:rPr>
                <w:rFonts w:ascii="宋体" w:hAnsi="宋体" w:cs="宋体" w:hint="eastAsia"/>
                <w:kern w:val="0"/>
                <w:sz w:val="24"/>
                <w:szCs w:val="24"/>
              </w:rPr>
              <w:t>彭  斐</w:t>
            </w:r>
          </w:p>
        </w:tc>
      </w:tr>
      <w:tr w:rsidR="00076D32" w:rsidRPr="00E9270B" w:rsidTr="00A06752">
        <w:trPr>
          <w:trHeight w:val="267"/>
          <w:jc w:val="center"/>
        </w:trPr>
        <w:tc>
          <w:tcPr>
            <w:tcW w:w="941" w:type="dxa"/>
            <w:vAlign w:val="center"/>
          </w:tcPr>
          <w:p w:rsidR="00076D32" w:rsidRPr="00E9270B"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lastRenderedPageBreak/>
              <w:t>16</w:t>
            </w:r>
          </w:p>
        </w:tc>
        <w:tc>
          <w:tcPr>
            <w:tcW w:w="1134" w:type="dxa"/>
            <w:vMerge w:val="restart"/>
            <w:vAlign w:val="center"/>
          </w:tcPr>
          <w:p w:rsidR="00076D32" w:rsidRPr="00E9270B" w:rsidRDefault="00076D32" w:rsidP="00076D32">
            <w:pPr>
              <w:widowControl/>
              <w:jc w:val="center"/>
              <w:rPr>
                <w:rFonts w:ascii="仿宋_GB2312" w:eastAsia="仿宋_GB2312" w:cs="黑体"/>
                <w:b/>
                <w:bCs/>
                <w:color w:val="000000"/>
                <w:szCs w:val="21"/>
              </w:rPr>
            </w:pPr>
            <w:r w:rsidRPr="00E9270B">
              <w:rPr>
                <w:rFonts w:ascii="仿宋_GB2312" w:eastAsia="仿宋_GB2312" w:cs="黑体" w:hint="eastAsia"/>
                <w:b/>
                <w:bCs/>
                <w:color w:val="000000"/>
                <w:szCs w:val="21"/>
              </w:rPr>
              <w:t>2015</w:t>
            </w:r>
          </w:p>
        </w:tc>
        <w:tc>
          <w:tcPr>
            <w:tcW w:w="9213" w:type="dxa"/>
            <w:vAlign w:val="center"/>
          </w:tcPr>
          <w:p w:rsidR="00076D32" w:rsidRPr="00E9270B" w:rsidRDefault="00076D32" w:rsidP="00076D32">
            <w:pPr>
              <w:widowControl/>
              <w:adjustRightInd w:val="0"/>
              <w:snapToGrid w:val="0"/>
              <w:jc w:val="center"/>
              <w:rPr>
                <w:rFonts w:ascii="宋体" w:hAnsi="宋体" w:cs="宋体"/>
                <w:kern w:val="0"/>
                <w:sz w:val="24"/>
                <w:szCs w:val="24"/>
              </w:rPr>
            </w:pPr>
            <w:r w:rsidRPr="00C277D4">
              <w:rPr>
                <w:rFonts w:ascii="宋体" w:hAnsi="宋体" w:cs="宋体" w:hint="eastAsia"/>
                <w:kern w:val="0"/>
                <w:sz w:val="24"/>
                <w:szCs w:val="24"/>
              </w:rPr>
              <w:t>“互联网+”模式下高效财务管理探析</w:t>
            </w:r>
          </w:p>
        </w:tc>
        <w:tc>
          <w:tcPr>
            <w:tcW w:w="993" w:type="dxa"/>
            <w:vAlign w:val="center"/>
          </w:tcPr>
          <w:p w:rsidR="00076D32" w:rsidRPr="00E9270B" w:rsidRDefault="00076D32" w:rsidP="00076D32">
            <w:pPr>
              <w:spacing w:line="360" w:lineRule="auto"/>
              <w:jc w:val="center"/>
              <w:rPr>
                <w:rFonts w:ascii="宋体" w:hAnsi="宋体" w:cs="黑体"/>
                <w:color w:val="000000"/>
                <w:sz w:val="24"/>
                <w:szCs w:val="24"/>
              </w:rPr>
            </w:pPr>
            <w:r>
              <w:rPr>
                <w:rFonts w:ascii="宋体" w:hAnsi="宋体" w:cs="黑体" w:hint="eastAsia"/>
                <w:color w:val="000000"/>
                <w:sz w:val="24"/>
                <w:szCs w:val="24"/>
              </w:rPr>
              <w:t>重点</w:t>
            </w:r>
          </w:p>
        </w:tc>
        <w:tc>
          <w:tcPr>
            <w:tcW w:w="1573" w:type="dxa"/>
            <w:vAlign w:val="center"/>
          </w:tcPr>
          <w:p w:rsidR="00076D32" w:rsidRPr="00973CCF" w:rsidRDefault="00076D32" w:rsidP="00076D32">
            <w:pPr>
              <w:widowControl/>
              <w:adjustRightInd w:val="0"/>
              <w:snapToGrid w:val="0"/>
              <w:jc w:val="center"/>
              <w:rPr>
                <w:rFonts w:ascii="宋体" w:hAnsi="宋体" w:cs="宋体"/>
                <w:kern w:val="0"/>
                <w:sz w:val="24"/>
                <w:szCs w:val="24"/>
              </w:rPr>
            </w:pPr>
            <w:r>
              <w:rPr>
                <w:rFonts w:ascii="宋体" w:hAnsi="宋体" w:cs="宋体" w:hint="eastAsia"/>
                <w:kern w:val="0"/>
                <w:sz w:val="24"/>
                <w:szCs w:val="24"/>
              </w:rPr>
              <w:t>黄  超</w:t>
            </w:r>
          </w:p>
        </w:tc>
      </w:tr>
      <w:tr w:rsidR="00076D32" w:rsidRPr="00E9270B" w:rsidTr="00A06752">
        <w:trPr>
          <w:trHeight w:val="267"/>
          <w:jc w:val="center"/>
        </w:trPr>
        <w:tc>
          <w:tcPr>
            <w:tcW w:w="941" w:type="dxa"/>
            <w:vAlign w:val="center"/>
          </w:tcPr>
          <w:p w:rsidR="00076D32" w:rsidRPr="00E9270B"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17</w:t>
            </w:r>
          </w:p>
        </w:tc>
        <w:tc>
          <w:tcPr>
            <w:tcW w:w="1134" w:type="dxa"/>
            <w:vMerge/>
            <w:vAlign w:val="center"/>
            <w:hideMark/>
          </w:tcPr>
          <w:p w:rsidR="00076D32" w:rsidRPr="00E9270B" w:rsidRDefault="00076D32" w:rsidP="00076D32">
            <w:pPr>
              <w:widowControl/>
              <w:jc w:val="center"/>
              <w:rPr>
                <w:rFonts w:ascii="仿宋_GB2312" w:eastAsia="仿宋_GB2312" w:cs="黑体"/>
                <w:b/>
                <w:bCs/>
                <w:color w:val="000000"/>
                <w:szCs w:val="21"/>
              </w:rPr>
            </w:pPr>
          </w:p>
        </w:tc>
        <w:tc>
          <w:tcPr>
            <w:tcW w:w="9213" w:type="dxa"/>
            <w:vAlign w:val="center"/>
          </w:tcPr>
          <w:p w:rsidR="00076D32" w:rsidRPr="00E9270B" w:rsidRDefault="00076D32" w:rsidP="00076D32">
            <w:pPr>
              <w:widowControl/>
              <w:adjustRightInd w:val="0"/>
              <w:snapToGrid w:val="0"/>
              <w:jc w:val="center"/>
              <w:rPr>
                <w:rFonts w:ascii="宋体" w:hAnsi="宋体" w:cs="宋体"/>
                <w:kern w:val="0"/>
                <w:sz w:val="24"/>
                <w:szCs w:val="24"/>
              </w:rPr>
            </w:pPr>
            <w:r w:rsidRPr="00E9270B">
              <w:rPr>
                <w:rFonts w:ascii="宋体" w:hAnsi="宋体" w:cs="宋体" w:hint="eastAsia"/>
                <w:kern w:val="0"/>
                <w:sz w:val="24"/>
                <w:szCs w:val="24"/>
              </w:rPr>
              <w:t>建设学习型党组织，提高学生党员思想政治素养</w:t>
            </w:r>
          </w:p>
        </w:tc>
        <w:tc>
          <w:tcPr>
            <w:tcW w:w="993" w:type="dxa"/>
            <w:vAlign w:val="center"/>
          </w:tcPr>
          <w:p w:rsidR="00076D32" w:rsidRPr="00E9270B" w:rsidRDefault="00076D32" w:rsidP="00076D32">
            <w:pPr>
              <w:spacing w:line="360" w:lineRule="auto"/>
              <w:jc w:val="center"/>
              <w:rPr>
                <w:rFonts w:ascii="宋体" w:hAnsi="宋体" w:cs="黑体"/>
                <w:color w:val="000000"/>
                <w:sz w:val="24"/>
                <w:szCs w:val="24"/>
              </w:rPr>
            </w:pPr>
            <w:r w:rsidRPr="00E9270B">
              <w:rPr>
                <w:rFonts w:ascii="宋体" w:hAnsi="宋体" w:cs="黑体" w:hint="eastAsia"/>
                <w:color w:val="000000"/>
                <w:sz w:val="24"/>
                <w:szCs w:val="24"/>
              </w:rPr>
              <w:t>一般</w:t>
            </w:r>
          </w:p>
        </w:tc>
        <w:tc>
          <w:tcPr>
            <w:tcW w:w="1573" w:type="dxa"/>
            <w:vAlign w:val="center"/>
          </w:tcPr>
          <w:p w:rsidR="00076D32" w:rsidRPr="00E9270B" w:rsidRDefault="00076D32" w:rsidP="00076D32">
            <w:pPr>
              <w:widowControl/>
              <w:adjustRightInd w:val="0"/>
              <w:snapToGrid w:val="0"/>
              <w:jc w:val="center"/>
              <w:rPr>
                <w:rFonts w:ascii="宋体" w:hAnsi="宋体" w:cs="宋体"/>
                <w:kern w:val="0"/>
                <w:sz w:val="24"/>
                <w:szCs w:val="24"/>
              </w:rPr>
            </w:pPr>
            <w:r w:rsidRPr="00E9270B">
              <w:rPr>
                <w:rFonts w:ascii="宋体" w:hAnsi="宋体" w:cs="宋体" w:hint="eastAsia"/>
                <w:kern w:val="0"/>
                <w:sz w:val="24"/>
                <w:szCs w:val="24"/>
              </w:rPr>
              <w:t>胡建茹</w:t>
            </w:r>
          </w:p>
        </w:tc>
      </w:tr>
      <w:tr w:rsidR="00076D32" w:rsidRPr="00E9270B" w:rsidTr="00A06752">
        <w:trPr>
          <w:trHeight w:val="267"/>
          <w:jc w:val="center"/>
        </w:trPr>
        <w:tc>
          <w:tcPr>
            <w:tcW w:w="941" w:type="dxa"/>
            <w:vAlign w:val="center"/>
          </w:tcPr>
          <w:p w:rsidR="00076D32" w:rsidRPr="00E9270B"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18</w:t>
            </w:r>
          </w:p>
        </w:tc>
        <w:tc>
          <w:tcPr>
            <w:tcW w:w="1134" w:type="dxa"/>
            <w:vMerge/>
            <w:vAlign w:val="center"/>
            <w:hideMark/>
          </w:tcPr>
          <w:p w:rsidR="00076D32" w:rsidRPr="00E9270B" w:rsidRDefault="00076D32" w:rsidP="00076D32">
            <w:pPr>
              <w:widowControl/>
              <w:jc w:val="center"/>
              <w:rPr>
                <w:rFonts w:ascii="仿宋_GB2312" w:eastAsia="仿宋_GB2312" w:cs="黑体"/>
                <w:b/>
                <w:bCs/>
                <w:color w:val="000000"/>
                <w:szCs w:val="21"/>
              </w:rPr>
            </w:pPr>
          </w:p>
        </w:tc>
        <w:tc>
          <w:tcPr>
            <w:tcW w:w="9213" w:type="dxa"/>
            <w:vAlign w:val="center"/>
          </w:tcPr>
          <w:p w:rsidR="00076D32" w:rsidRPr="00E9270B" w:rsidRDefault="00076D32" w:rsidP="00076D32">
            <w:pPr>
              <w:widowControl/>
              <w:adjustRightInd w:val="0"/>
              <w:snapToGrid w:val="0"/>
              <w:jc w:val="center"/>
              <w:rPr>
                <w:rFonts w:ascii="宋体" w:hAnsi="宋体" w:cs="宋体"/>
                <w:kern w:val="0"/>
                <w:sz w:val="24"/>
                <w:szCs w:val="24"/>
              </w:rPr>
            </w:pPr>
            <w:r w:rsidRPr="00E9270B">
              <w:rPr>
                <w:rFonts w:ascii="宋体" w:hAnsi="宋体" w:cs="宋体" w:hint="eastAsia"/>
                <w:kern w:val="0"/>
                <w:sz w:val="24"/>
                <w:szCs w:val="24"/>
              </w:rPr>
              <w:t>新形势下研究生创业问题调研与对策研究</w:t>
            </w:r>
          </w:p>
        </w:tc>
        <w:tc>
          <w:tcPr>
            <w:tcW w:w="993" w:type="dxa"/>
            <w:vAlign w:val="center"/>
          </w:tcPr>
          <w:p w:rsidR="00076D32" w:rsidRPr="00E9270B" w:rsidRDefault="00076D32" w:rsidP="00076D32">
            <w:pPr>
              <w:spacing w:line="360" w:lineRule="auto"/>
              <w:jc w:val="center"/>
              <w:rPr>
                <w:rFonts w:ascii="宋体" w:hAnsi="宋体" w:cs="黑体"/>
                <w:color w:val="000000"/>
                <w:sz w:val="24"/>
                <w:szCs w:val="24"/>
              </w:rPr>
            </w:pPr>
            <w:r w:rsidRPr="00E9270B">
              <w:rPr>
                <w:rFonts w:ascii="宋体" w:hAnsi="宋体" w:cs="黑体" w:hint="eastAsia"/>
                <w:color w:val="000000"/>
                <w:sz w:val="24"/>
                <w:szCs w:val="24"/>
              </w:rPr>
              <w:t>一般</w:t>
            </w:r>
          </w:p>
        </w:tc>
        <w:tc>
          <w:tcPr>
            <w:tcW w:w="1573" w:type="dxa"/>
            <w:vAlign w:val="center"/>
          </w:tcPr>
          <w:p w:rsidR="00076D32" w:rsidRPr="00E9270B" w:rsidRDefault="00076D32" w:rsidP="00076D32">
            <w:pPr>
              <w:widowControl/>
              <w:adjustRightInd w:val="0"/>
              <w:snapToGrid w:val="0"/>
              <w:jc w:val="center"/>
              <w:rPr>
                <w:rFonts w:ascii="宋体" w:hAnsi="宋体" w:cs="宋体"/>
                <w:kern w:val="0"/>
                <w:sz w:val="24"/>
                <w:szCs w:val="24"/>
              </w:rPr>
            </w:pPr>
            <w:r w:rsidRPr="00E9270B">
              <w:rPr>
                <w:rFonts w:ascii="宋体" w:hAnsi="宋体" w:cs="宋体" w:hint="eastAsia"/>
                <w:kern w:val="0"/>
                <w:sz w:val="24"/>
                <w:szCs w:val="24"/>
              </w:rPr>
              <w:t>侯庆磊</w:t>
            </w:r>
          </w:p>
        </w:tc>
      </w:tr>
      <w:tr w:rsidR="00076D32" w:rsidRPr="00E9270B" w:rsidTr="00A06752">
        <w:trPr>
          <w:trHeight w:val="267"/>
          <w:jc w:val="center"/>
        </w:trPr>
        <w:tc>
          <w:tcPr>
            <w:tcW w:w="941" w:type="dxa"/>
            <w:vAlign w:val="center"/>
          </w:tcPr>
          <w:p w:rsidR="00076D32" w:rsidRPr="00E9270B"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19</w:t>
            </w:r>
          </w:p>
        </w:tc>
        <w:tc>
          <w:tcPr>
            <w:tcW w:w="1134" w:type="dxa"/>
            <w:vMerge/>
            <w:vAlign w:val="center"/>
            <w:hideMark/>
          </w:tcPr>
          <w:p w:rsidR="00076D32" w:rsidRPr="00E9270B" w:rsidRDefault="00076D32" w:rsidP="00076D32">
            <w:pPr>
              <w:widowControl/>
              <w:jc w:val="center"/>
              <w:rPr>
                <w:rFonts w:ascii="仿宋_GB2312" w:eastAsia="仿宋_GB2312" w:cs="黑体"/>
                <w:b/>
                <w:bCs/>
                <w:color w:val="000000"/>
                <w:szCs w:val="21"/>
              </w:rPr>
            </w:pPr>
          </w:p>
        </w:tc>
        <w:tc>
          <w:tcPr>
            <w:tcW w:w="9213" w:type="dxa"/>
            <w:vAlign w:val="center"/>
          </w:tcPr>
          <w:p w:rsidR="00076D32" w:rsidRPr="00E9270B" w:rsidRDefault="00076D32" w:rsidP="00076D32">
            <w:pPr>
              <w:widowControl/>
              <w:adjustRightInd w:val="0"/>
              <w:snapToGrid w:val="0"/>
              <w:jc w:val="center"/>
              <w:rPr>
                <w:rFonts w:ascii="宋体" w:hAnsi="宋体" w:cs="宋体"/>
                <w:kern w:val="0"/>
                <w:sz w:val="24"/>
                <w:szCs w:val="24"/>
              </w:rPr>
            </w:pPr>
            <w:r w:rsidRPr="00E9270B">
              <w:rPr>
                <w:rFonts w:ascii="宋体" w:hAnsi="宋体" w:cs="宋体" w:hint="eastAsia"/>
                <w:kern w:val="0"/>
                <w:sz w:val="24"/>
                <w:szCs w:val="24"/>
              </w:rPr>
              <w:t>“本科生进实验室”的创新模式对大学生思想政治教育的促进作用</w:t>
            </w:r>
          </w:p>
        </w:tc>
        <w:tc>
          <w:tcPr>
            <w:tcW w:w="993" w:type="dxa"/>
            <w:vAlign w:val="center"/>
          </w:tcPr>
          <w:p w:rsidR="00076D32" w:rsidRPr="00E9270B" w:rsidRDefault="00076D32" w:rsidP="00076D32">
            <w:pPr>
              <w:spacing w:line="360" w:lineRule="auto"/>
              <w:jc w:val="center"/>
              <w:rPr>
                <w:rFonts w:ascii="宋体" w:hAnsi="宋体" w:cs="黑体"/>
                <w:color w:val="000000"/>
                <w:sz w:val="24"/>
                <w:szCs w:val="24"/>
              </w:rPr>
            </w:pPr>
            <w:r w:rsidRPr="00E9270B">
              <w:rPr>
                <w:rFonts w:ascii="宋体" w:hAnsi="宋体" w:cs="黑体" w:hint="eastAsia"/>
                <w:color w:val="000000"/>
                <w:sz w:val="24"/>
                <w:szCs w:val="24"/>
              </w:rPr>
              <w:t>一般</w:t>
            </w:r>
          </w:p>
        </w:tc>
        <w:tc>
          <w:tcPr>
            <w:tcW w:w="1573" w:type="dxa"/>
            <w:vAlign w:val="center"/>
          </w:tcPr>
          <w:p w:rsidR="00076D32" w:rsidRPr="00E9270B" w:rsidRDefault="00076D32" w:rsidP="00076D32">
            <w:pPr>
              <w:widowControl/>
              <w:adjustRightInd w:val="0"/>
              <w:snapToGrid w:val="0"/>
              <w:jc w:val="center"/>
              <w:rPr>
                <w:rFonts w:ascii="宋体" w:hAnsi="宋体" w:cs="宋体"/>
                <w:kern w:val="0"/>
                <w:sz w:val="24"/>
                <w:szCs w:val="24"/>
              </w:rPr>
            </w:pPr>
            <w:r w:rsidRPr="00E9270B">
              <w:rPr>
                <w:rFonts w:ascii="宋体" w:hAnsi="宋体" w:cs="宋体" w:hint="eastAsia"/>
                <w:kern w:val="0"/>
                <w:sz w:val="24"/>
                <w:szCs w:val="24"/>
              </w:rPr>
              <w:t>刘</w:t>
            </w:r>
            <w:r>
              <w:rPr>
                <w:rFonts w:ascii="宋体" w:hAnsi="宋体" w:cs="宋体" w:hint="eastAsia"/>
                <w:kern w:val="0"/>
                <w:sz w:val="24"/>
                <w:szCs w:val="24"/>
              </w:rPr>
              <w:t xml:space="preserve">  </w:t>
            </w:r>
            <w:r w:rsidRPr="00E9270B">
              <w:rPr>
                <w:rFonts w:ascii="宋体" w:hAnsi="宋体" w:cs="宋体" w:hint="eastAsia"/>
                <w:kern w:val="0"/>
                <w:sz w:val="24"/>
                <w:szCs w:val="24"/>
              </w:rPr>
              <w:t>凌</w:t>
            </w:r>
          </w:p>
        </w:tc>
      </w:tr>
      <w:tr w:rsidR="00076D32" w:rsidRPr="00E9270B" w:rsidTr="00A06752">
        <w:trPr>
          <w:trHeight w:val="267"/>
          <w:jc w:val="center"/>
        </w:trPr>
        <w:tc>
          <w:tcPr>
            <w:tcW w:w="941" w:type="dxa"/>
            <w:vAlign w:val="center"/>
          </w:tcPr>
          <w:p w:rsidR="00076D32" w:rsidRPr="00E9270B"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20</w:t>
            </w:r>
          </w:p>
        </w:tc>
        <w:tc>
          <w:tcPr>
            <w:tcW w:w="1134" w:type="dxa"/>
            <w:vMerge/>
            <w:vAlign w:val="center"/>
            <w:hideMark/>
          </w:tcPr>
          <w:p w:rsidR="00076D32" w:rsidRPr="00E9270B" w:rsidRDefault="00076D32" w:rsidP="00076D32">
            <w:pPr>
              <w:widowControl/>
              <w:jc w:val="center"/>
              <w:rPr>
                <w:rFonts w:ascii="仿宋_GB2312" w:eastAsia="仿宋_GB2312" w:cs="黑体"/>
                <w:b/>
                <w:bCs/>
                <w:color w:val="000000"/>
                <w:szCs w:val="21"/>
              </w:rPr>
            </w:pPr>
          </w:p>
        </w:tc>
        <w:tc>
          <w:tcPr>
            <w:tcW w:w="9213" w:type="dxa"/>
            <w:vAlign w:val="center"/>
          </w:tcPr>
          <w:p w:rsidR="00076D32" w:rsidRPr="00E9270B" w:rsidRDefault="00076D32" w:rsidP="00076D32">
            <w:pPr>
              <w:widowControl/>
              <w:adjustRightInd w:val="0"/>
              <w:snapToGrid w:val="0"/>
              <w:jc w:val="center"/>
              <w:rPr>
                <w:rFonts w:ascii="宋体" w:hAnsi="宋体" w:cs="宋体"/>
                <w:kern w:val="0"/>
                <w:sz w:val="24"/>
                <w:szCs w:val="24"/>
              </w:rPr>
            </w:pPr>
            <w:r w:rsidRPr="00E9270B">
              <w:rPr>
                <w:rFonts w:ascii="宋体" w:hAnsi="宋体" w:cs="宋体" w:hint="eastAsia"/>
                <w:kern w:val="0"/>
                <w:sz w:val="24"/>
                <w:szCs w:val="24"/>
              </w:rPr>
              <w:t>我校科技成果转化路径与机制研究</w:t>
            </w:r>
          </w:p>
        </w:tc>
        <w:tc>
          <w:tcPr>
            <w:tcW w:w="993" w:type="dxa"/>
            <w:vAlign w:val="center"/>
          </w:tcPr>
          <w:p w:rsidR="00076D32" w:rsidRPr="00E9270B" w:rsidRDefault="00076D32" w:rsidP="00076D32">
            <w:pPr>
              <w:spacing w:line="360" w:lineRule="auto"/>
              <w:jc w:val="center"/>
              <w:rPr>
                <w:rFonts w:ascii="宋体" w:hAnsi="宋体" w:cs="黑体"/>
                <w:color w:val="000000"/>
                <w:sz w:val="24"/>
                <w:szCs w:val="24"/>
              </w:rPr>
            </w:pPr>
            <w:r w:rsidRPr="00E9270B">
              <w:rPr>
                <w:rFonts w:ascii="宋体" w:hAnsi="宋体" w:cs="黑体" w:hint="eastAsia"/>
                <w:color w:val="000000"/>
                <w:sz w:val="24"/>
                <w:szCs w:val="24"/>
              </w:rPr>
              <w:t>一般</w:t>
            </w:r>
          </w:p>
        </w:tc>
        <w:tc>
          <w:tcPr>
            <w:tcW w:w="1573" w:type="dxa"/>
            <w:vAlign w:val="center"/>
          </w:tcPr>
          <w:p w:rsidR="00076D32" w:rsidRPr="00E9270B" w:rsidRDefault="00076D32" w:rsidP="00076D32">
            <w:pPr>
              <w:widowControl/>
              <w:adjustRightInd w:val="0"/>
              <w:snapToGrid w:val="0"/>
              <w:jc w:val="center"/>
              <w:rPr>
                <w:rFonts w:ascii="宋体" w:hAnsi="宋体" w:cs="宋体"/>
                <w:kern w:val="0"/>
                <w:sz w:val="24"/>
                <w:szCs w:val="24"/>
              </w:rPr>
            </w:pPr>
            <w:r w:rsidRPr="00E9270B">
              <w:rPr>
                <w:rFonts w:ascii="宋体" w:hAnsi="宋体" w:cs="宋体" w:hint="eastAsia"/>
                <w:kern w:val="0"/>
                <w:sz w:val="24"/>
                <w:szCs w:val="24"/>
              </w:rPr>
              <w:t>李湘萍</w:t>
            </w:r>
          </w:p>
        </w:tc>
      </w:tr>
      <w:tr w:rsidR="00076D32" w:rsidRPr="00E9270B" w:rsidTr="00A06752">
        <w:trPr>
          <w:trHeight w:val="267"/>
          <w:jc w:val="center"/>
        </w:trPr>
        <w:tc>
          <w:tcPr>
            <w:tcW w:w="941" w:type="dxa"/>
            <w:vAlign w:val="center"/>
          </w:tcPr>
          <w:p w:rsidR="00076D32" w:rsidRPr="00E9270B"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21</w:t>
            </w:r>
          </w:p>
        </w:tc>
        <w:tc>
          <w:tcPr>
            <w:tcW w:w="1134" w:type="dxa"/>
            <w:vMerge/>
            <w:vAlign w:val="center"/>
            <w:hideMark/>
          </w:tcPr>
          <w:p w:rsidR="00076D32" w:rsidRPr="00E9270B" w:rsidRDefault="00076D32" w:rsidP="00076D32">
            <w:pPr>
              <w:widowControl/>
              <w:jc w:val="center"/>
              <w:rPr>
                <w:rFonts w:ascii="仿宋_GB2312" w:eastAsia="仿宋_GB2312" w:cs="黑体"/>
                <w:b/>
                <w:bCs/>
                <w:color w:val="000000"/>
                <w:szCs w:val="21"/>
              </w:rPr>
            </w:pPr>
          </w:p>
        </w:tc>
        <w:tc>
          <w:tcPr>
            <w:tcW w:w="9213" w:type="dxa"/>
            <w:vAlign w:val="center"/>
          </w:tcPr>
          <w:p w:rsidR="00076D32" w:rsidRPr="00E9270B" w:rsidRDefault="00076D32" w:rsidP="00076D32">
            <w:pPr>
              <w:widowControl/>
              <w:adjustRightInd w:val="0"/>
              <w:snapToGrid w:val="0"/>
              <w:jc w:val="center"/>
              <w:rPr>
                <w:rFonts w:ascii="宋体" w:hAnsi="宋体" w:cs="宋体"/>
                <w:kern w:val="0"/>
                <w:sz w:val="24"/>
                <w:szCs w:val="24"/>
              </w:rPr>
            </w:pPr>
            <w:r w:rsidRPr="00E9270B">
              <w:rPr>
                <w:rFonts w:ascii="宋体" w:hAnsi="宋体" w:cs="宋体" w:hint="eastAsia"/>
                <w:kern w:val="0"/>
                <w:sz w:val="24"/>
                <w:szCs w:val="24"/>
              </w:rPr>
              <w:t>我校财务预算与绩效管理探析</w:t>
            </w:r>
          </w:p>
        </w:tc>
        <w:tc>
          <w:tcPr>
            <w:tcW w:w="993" w:type="dxa"/>
            <w:vAlign w:val="center"/>
          </w:tcPr>
          <w:p w:rsidR="00076D32" w:rsidRPr="00E9270B" w:rsidRDefault="00076D32" w:rsidP="00076D32">
            <w:pPr>
              <w:spacing w:line="360" w:lineRule="auto"/>
              <w:jc w:val="center"/>
              <w:rPr>
                <w:rFonts w:ascii="宋体" w:hAnsi="宋体" w:cs="黑体"/>
                <w:color w:val="000000"/>
                <w:sz w:val="24"/>
                <w:szCs w:val="24"/>
              </w:rPr>
            </w:pPr>
            <w:r w:rsidRPr="00E9270B">
              <w:rPr>
                <w:rFonts w:ascii="宋体" w:hAnsi="宋体" w:cs="黑体" w:hint="eastAsia"/>
                <w:color w:val="000000"/>
                <w:sz w:val="24"/>
                <w:szCs w:val="24"/>
              </w:rPr>
              <w:t>一般</w:t>
            </w:r>
          </w:p>
        </w:tc>
        <w:tc>
          <w:tcPr>
            <w:tcW w:w="1573" w:type="dxa"/>
            <w:vAlign w:val="center"/>
          </w:tcPr>
          <w:p w:rsidR="00076D32" w:rsidRPr="00E9270B" w:rsidRDefault="00076D32" w:rsidP="00076D32">
            <w:pPr>
              <w:widowControl/>
              <w:adjustRightInd w:val="0"/>
              <w:snapToGrid w:val="0"/>
              <w:jc w:val="center"/>
              <w:rPr>
                <w:rFonts w:ascii="宋体" w:hAnsi="宋体" w:cs="宋体"/>
                <w:kern w:val="0"/>
                <w:sz w:val="24"/>
                <w:szCs w:val="24"/>
              </w:rPr>
            </w:pPr>
            <w:r w:rsidRPr="00E9270B">
              <w:rPr>
                <w:rFonts w:ascii="宋体" w:hAnsi="宋体" w:cs="宋体" w:hint="eastAsia"/>
                <w:kern w:val="0"/>
                <w:sz w:val="24"/>
                <w:szCs w:val="24"/>
              </w:rPr>
              <w:t>吴</w:t>
            </w:r>
            <w:r>
              <w:rPr>
                <w:rFonts w:ascii="宋体" w:hAnsi="宋体" w:cs="宋体" w:hint="eastAsia"/>
                <w:kern w:val="0"/>
                <w:sz w:val="24"/>
                <w:szCs w:val="24"/>
              </w:rPr>
              <w:t xml:space="preserve">  </w:t>
            </w:r>
            <w:r w:rsidRPr="00E9270B">
              <w:rPr>
                <w:rFonts w:ascii="宋体" w:hAnsi="宋体" w:cs="宋体" w:hint="eastAsia"/>
                <w:kern w:val="0"/>
                <w:sz w:val="24"/>
                <w:szCs w:val="24"/>
              </w:rPr>
              <w:t>敏</w:t>
            </w:r>
          </w:p>
        </w:tc>
      </w:tr>
      <w:tr w:rsidR="00076D32" w:rsidRPr="00E9270B" w:rsidTr="00A06752">
        <w:trPr>
          <w:trHeight w:val="267"/>
          <w:jc w:val="center"/>
        </w:trPr>
        <w:tc>
          <w:tcPr>
            <w:tcW w:w="941" w:type="dxa"/>
            <w:vAlign w:val="center"/>
          </w:tcPr>
          <w:p w:rsidR="00076D32" w:rsidRPr="00E9270B"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22</w:t>
            </w:r>
          </w:p>
        </w:tc>
        <w:tc>
          <w:tcPr>
            <w:tcW w:w="1134" w:type="dxa"/>
            <w:vMerge/>
            <w:vAlign w:val="center"/>
            <w:hideMark/>
          </w:tcPr>
          <w:p w:rsidR="00076D32" w:rsidRPr="00E9270B" w:rsidRDefault="00076D32" w:rsidP="00076D32">
            <w:pPr>
              <w:widowControl/>
              <w:jc w:val="center"/>
              <w:rPr>
                <w:rFonts w:ascii="仿宋_GB2312" w:eastAsia="仿宋_GB2312" w:cs="黑体"/>
                <w:b/>
                <w:bCs/>
                <w:color w:val="000000"/>
                <w:szCs w:val="21"/>
              </w:rPr>
            </w:pPr>
          </w:p>
        </w:tc>
        <w:tc>
          <w:tcPr>
            <w:tcW w:w="9213" w:type="dxa"/>
            <w:vAlign w:val="center"/>
          </w:tcPr>
          <w:p w:rsidR="00076D32" w:rsidRPr="00E9270B" w:rsidRDefault="00076D32" w:rsidP="00076D32">
            <w:pPr>
              <w:widowControl/>
              <w:adjustRightInd w:val="0"/>
              <w:snapToGrid w:val="0"/>
              <w:jc w:val="center"/>
              <w:rPr>
                <w:rFonts w:ascii="宋体" w:hAnsi="宋体" w:cs="宋体"/>
                <w:kern w:val="0"/>
                <w:sz w:val="24"/>
                <w:szCs w:val="24"/>
              </w:rPr>
            </w:pPr>
            <w:r w:rsidRPr="00E9270B">
              <w:rPr>
                <w:rFonts w:ascii="宋体" w:hAnsi="宋体" w:cs="宋体" w:hint="eastAsia"/>
                <w:kern w:val="0"/>
                <w:sz w:val="24"/>
                <w:szCs w:val="24"/>
              </w:rPr>
              <w:t>探究行业高校支持共建中小学之路——以中国石油大学（北京）为例</w:t>
            </w:r>
          </w:p>
        </w:tc>
        <w:tc>
          <w:tcPr>
            <w:tcW w:w="993" w:type="dxa"/>
            <w:vAlign w:val="center"/>
          </w:tcPr>
          <w:p w:rsidR="00076D32" w:rsidRPr="00E9270B" w:rsidRDefault="00076D32" w:rsidP="00076D32">
            <w:pPr>
              <w:spacing w:line="360" w:lineRule="auto"/>
              <w:jc w:val="center"/>
              <w:rPr>
                <w:rFonts w:ascii="宋体" w:hAnsi="宋体" w:cs="黑体"/>
                <w:color w:val="000000"/>
                <w:sz w:val="24"/>
                <w:szCs w:val="24"/>
              </w:rPr>
            </w:pPr>
            <w:r w:rsidRPr="00E9270B">
              <w:rPr>
                <w:rFonts w:ascii="宋体" w:hAnsi="宋体" w:cs="黑体" w:hint="eastAsia"/>
                <w:color w:val="000000"/>
                <w:sz w:val="24"/>
                <w:szCs w:val="24"/>
              </w:rPr>
              <w:t>一般</w:t>
            </w:r>
          </w:p>
        </w:tc>
        <w:tc>
          <w:tcPr>
            <w:tcW w:w="1573" w:type="dxa"/>
            <w:vAlign w:val="center"/>
          </w:tcPr>
          <w:p w:rsidR="00076D32" w:rsidRPr="00E9270B" w:rsidRDefault="00076D32" w:rsidP="00076D32">
            <w:pPr>
              <w:widowControl/>
              <w:adjustRightInd w:val="0"/>
              <w:snapToGrid w:val="0"/>
              <w:jc w:val="center"/>
              <w:rPr>
                <w:rFonts w:ascii="宋体" w:hAnsi="宋体" w:cs="宋体"/>
                <w:kern w:val="0"/>
                <w:sz w:val="24"/>
                <w:szCs w:val="24"/>
              </w:rPr>
            </w:pPr>
            <w:r w:rsidRPr="00E9270B">
              <w:rPr>
                <w:rFonts w:ascii="宋体" w:hAnsi="宋体" w:cs="宋体" w:hint="eastAsia"/>
                <w:kern w:val="0"/>
                <w:sz w:val="24"/>
                <w:szCs w:val="24"/>
              </w:rPr>
              <w:t>王</w:t>
            </w:r>
            <w:r>
              <w:rPr>
                <w:rFonts w:ascii="宋体" w:hAnsi="宋体" w:cs="宋体" w:hint="eastAsia"/>
                <w:kern w:val="0"/>
                <w:sz w:val="24"/>
                <w:szCs w:val="24"/>
              </w:rPr>
              <w:t xml:space="preserve">  </w:t>
            </w:r>
            <w:r w:rsidRPr="00E9270B">
              <w:rPr>
                <w:rFonts w:ascii="宋体" w:hAnsi="宋体" w:cs="宋体" w:hint="eastAsia"/>
                <w:kern w:val="0"/>
                <w:sz w:val="24"/>
                <w:szCs w:val="24"/>
              </w:rPr>
              <w:t>成</w:t>
            </w:r>
          </w:p>
        </w:tc>
      </w:tr>
      <w:tr w:rsidR="00076D32" w:rsidRPr="00E9270B" w:rsidTr="00A06752">
        <w:trPr>
          <w:trHeight w:val="267"/>
          <w:jc w:val="center"/>
        </w:trPr>
        <w:tc>
          <w:tcPr>
            <w:tcW w:w="941" w:type="dxa"/>
            <w:vAlign w:val="center"/>
          </w:tcPr>
          <w:p w:rsidR="00076D32" w:rsidRPr="00E9270B"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23</w:t>
            </w:r>
          </w:p>
        </w:tc>
        <w:tc>
          <w:tcPr>
            <w:tcW w:w="1134" w:type="dxa"/>
            <w:vMerge w:val="restart"/>
            <w:vAlign w:val="center"/>
          </w:tcPr>
          <w:p w:rsidR="00076D32" w:rsidRPr="00E9270B" w:rsidRDefault="00076D32" w:rsidP="00076D32">
            <w:pPr>
              <w:jc w:val="center"/>
              <w:rPr>
                <w:rFonts w:ascii="仿宋_GB2312" w:eastAsia="仿宋_GB2312" w:cs="黑体"/>
                <w:b/>
                <w:bCs/>
                <w:color w:val="000000"/>
                <w:szCs w:val="21"/>
              </w:rPr>
            </w:pPr>
            <w:r>
              <w:rPr>
                <w:rFonts w:ascii="仿宋_GB2312" w:eastAsia="仿宋_GB2312" w:cs="黑体" w:hint="eastAsia"/>
                <w:b/>
                <w:bCs/>
                <w:color w:val="000000"/>
                <w:szCs w:val="21"/>
              </w:rPr>
              <w:t>2016</w:t>
            </w:r>
          </w:p>
        </w:tc>
        <w:tc>
          <w:tcPr>
            <w:tcW w:w="9213" w:type="dxa"/>
            <w:vAlign w:val="center"/>
          </w:tcPr>
          <w:p w:rsidR="00076D32" w:rsidRPr="000411CF" w:rsidRDefault="00076D32" w:rsidP="00076D32">
            <w:pPr>
              <w:widowControl/>
              <w:wordWrap w:val="0"/>
              <w:spacing w:line="360" w:lineRule="auto"/>
              <w:jc w:val="center"/>
              <w:rPr>
                <w:rFonts w:ascii="宋体" w:hAnsi="宋体" w:cs="宋体"/>
                <w:kern w:val="0"/>
                <w:sz w:val="24"/>
                <w:szCs w:val="24"/>
              </w:rPr>
            </w:pPr>
            <w:r w:rsidRPr="000411CF">
              <w:rPr>
                <w:rFonts w:ascii="宋体" w:hAnsi="宋体" w:cs="宋体" w:hint="eastAsia"/>
                <w:kern w:val="0"/>
                <w:sz w:val="24"/>
                <w:szCs w:val="24"/>
              </w:rPr>
              <w:t>大学生思想变化特点和规律研究</w:t>
            </w:r>
          </w:p>
        </w:tc>
        <w:tc>
          <w:tcPr>
            <w:tcW w:w="993" w:type="dxa"/>
            <w:vAlign w:val="center"/>
          </w:tcPr>
          <w:p w:rsidR="00076D32" w:rsidRPr="00E9270B" w:rsidRDefault="00076D32" w:rsidP="00076D32">
            <w:pPr>
              <w:spacing w:line="360" w:lineRule="auto"/>
              <w:jc w:val="center"/>
              <w:rPr>
                <w:rFonts w:ascii="宋体" w:hAnsi="宋体" w:cs="黑体"/>
                <w:color w:val="000000"/>
                <w:sz w:val="24"/>
                <w:szCs w:val="24"/>
              </w:rPr>
            </w:pPr>
            <w:r>
              <w:rPr>
                <w:rFonts w:ascii="宋体" w:hAnsi="宋体" w:cs="黑体" w:hint="eastAsia"/>
                <w:color w:val="000000"/>
                <w:sz w:val="24"/>
                <w:szCs w:val="24"/>
              </w:rPr>
              <w:t>重点</w:t>
            </w:r>
          </w:p>
        </w:tc>
        <w:tc>
          <w:tcPr>
            <w:tcW w:w="1573" w:type="dxa"/>
            <w:vAlign w:val="center"/>
          </w:tcPr>
          <w:p w:rsidR="00076D32" w:rsidRPr="000411CF" w:rsidRDefault="00076D32" w:rsidP="00076D32">
            <w:pPr>
              <w:widowControl/>
              <w:wordWrap w:val="0"/>
              <w:spacing w:line="360" w:lineRule="auto"/>
              <w:jc w:val="center"/>
              <w:rPr>
                <w:rFonts w:ascii="宋体" w:hAnsi="宋体" w:cs="宋体"/>
                <w:kern w:val="0"/>
                <w:sz w:val="24"/>
                <w:szCs w:val="24"/>
              </w:rPr>
            </w:pPr>
            <w:r w:rsidRPr="000411CF">
              <w:rPr>
                <w:rFonts w:ascii="宋体" w:hAnsi="宋体" w:cs="宋体" w:hint="eastAsia"/>
                <w:kern w:val="0"/>
                <w:sz w:val="24"/>
                <w:szCs w:val="24"/>
              </w:rPr>
              <w:t>庄玉琳</w:t>
            </w:r>
          </w:p>
        </w:tc>
      </w:tr>
      <w:tr w:rsidR="00076D32" w:rsidRPr="00E9270B" w:rsidTr="00A06752">
        <w:trPr>
          <w:trHeight w:val="267"/>
          <w:jc w:val="center"/>
        </w:trPr>
        <w:tc>
          <w:tcPr>
            <w:tcW w:w="941" w:type="dxa"/>
            <w:vAlign w:val="center"/>
          </w:tcPr>
          <w:p w:rsidR="00076D32" w:rsidRPr="00E9270B"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24</w:t>
            </w:r>
          </w:p>
        </w:tc>
        <w:tc>
          <w:tcPr>
            <w:tcW w:w="1134" w:type="dxa"/>
            <w:vMerge/>
            <w:vAlign w:val="center"/>
          </w:tcPr>
          <w:p w:rsidR="00076D32" w:rsidRPr="00E9270B" w:rsidRDefault="00076D32" w:rsidP="00076D32">
            <w:pPr>
              <w:jc w:val="center"/>
              <w:rPr>
                <w:rFonts w:ascii="仿宋_GB2312" w:eastAsia="仿宋_GB2312" w:cs="黑体"/>
                <w:b/>
                <w:bCs/>
                <w:color w:val="000000"/>
                <w:szCs w:val="21"/>
              </w:rPr>
            </w:pPr>
          </w:p>
        </w:tc>
        <w:tc>
          <w:tcPr>
            <w:tcW w:w="9213" w:type="dxa"/>
            <w:vAlign w:val="center"/>
          </w:tcPr>
          <w:p w:rsidR="00076D32" w:rsidRPr="000411CF" w:rsidRDefault="00076D32" w:rsidP="00076D32">
            <w:pPr>
              <w:widowControl/>
              <w:wordWrap w:val="0"/>
              <w:spacing w:line="360" w:lineRule="auto"/>
              <w:jc w:val="center"/>
              <w:rPr>
                <w:rFonts w:ascii="宋体" w:hAnsi="宋体" w:cs="宋体"/>
                <w:kern w:val="0"/>
                <w:sz w:val="24"/>
                <w:szCs w:val="24"/>
              </w:rPr>
            </w:pPr>
            <w:r w:rsidRPr="000411CF">
              <w:rPr>
                <w:rFonts w:ascii="宋体" w:hAnsi="宋体" w:cs="宋体" w:hint="eastAsia"/>
                <w:kern w:val="0"/>
                <w:sz w:val="24"/>
                <w:szCs w:val="24"/>
              </w:rPr>
              <w:t>多校区大学新建校区文化传承与创新研究——以克拉玛依校区校园文化建设实践与探索为例</w:t>
            </w:r>
          </w:p>
        </w:tc>
        <w:tc>
          <w:tcPr>
            <w:tcW w:w="993" w:type="dxa"/>
            <w:vAlign w:val="center"/>
          </w:tcPr>
          <w:p w:rsidR="00076D32" w:rsidRPr="00E9270B" w:rsidRDefault="00076D32" w:rsidP="00076D32">
            <w:pPr>
              <w:spacing w:line="360" w:lineRule="auto"/>
              <w:jc w:val="center"/>
              <w:rPr>
                <w:rFonts w:ascii="宋体" w:hAnsi="宋体" w:cs="黑体"/>
                <w:color w:val="000000"/>
                <w:sz w:val="24"/>
                <w:szCs w:val="24"/>
              </w:rPr>
            </w:pPr>
            <w:r>
              <w:rPr>
                <w:rFonts w:ascii="宋体" w:hAnsi="宋体" w:cs="黑体" w:hint="eastAsia"/>
                <w:color w:val="000000"/>
                <w:sz w:val="24"/>
                <w:szCs w:val="24"/>
              </w:rPr>
              <w:t>重点</w:t>
            </w:r>
          </w:p>
        </w:tc>
        <w:tc>
          <w:tcPr>
            <w:tcW w:w="1573" w:type="dxa"/>
            <w:vAlign w:val="center"/>
          </w:tcPr>
          <w:p w:rsidR="00076D32" w:rsidRPr="000411CF" w:rsidRDefault="00076D32" w:rsidP="00076D32">
            <w:pPr>
              <w:widowControl/>
              <w:wordWrap w:val="0"/>
              <w:spacing w:line="360" w:lineRule="auto"/>
              <w:jc w:val="center"/>
              <w:rPr>
                <w:rFonts w:ascii="宋体" w:hAnsi="宋体" w:cs="宋体"/>
                <w:kern w:val="0"/>
                <w:sz w:val="24"/>
                <w:szCs w:val="24"/>
              </w:rPr>
            </w:pPr>
            <w:r w:rsidRPr="000411CF">
              <w:rPr>
                <w:rFonts w:ascii="宋体" w:hAnsi="宋体" w:cs="宋体" w:hint="eastAsia"/>
                <w:kern w:val="0"/>
                <w:sz w:val="24"/>
                <w:szCs w:val="24"/>
              </w:rPr>
              <w:t>肖中琼</w:t>
            </w:r>
          </w:p>
        </w:tc>
      </w:tr>
      <w:tr w:rsidR="00076D32" w:rsidRPr="00E9270B" w:rsidTr="00A06752">
        <w:trPr>
          <w:trHeight w:val="267"/>
          <w:jc w:val="center"/>
        </w:trPr>
        <w:tc>
          <w:tcPr>
            <w:tcW w:w="941" w:type="dxa"/>
            <w:vAlign w:val="center"/>
          </w:tcPr>
          <w:p w:rsidR="00076D32" w:rsidRPr="00E9270B"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25</w:t>
            </w:r>
          </w:p>
        </w:tc>
        <w:tc>
          <w:tcPr>
            <w:tcW w:w="1134" w:type="dxa"/>
            <w:vMerge/>
            <w:vAlign w:val="center"/>
          </w:tcPr>
          <w:p w:rsidR="00076D32" w:rsidRPr="00E9270B" w:rsidRDefault="00076D32" w:rsidP="00076D32">
            <w:pPr>
              <w:jc w:val="center"/>
              <w:rPr>
                <w:rFonts w:ascii="仿宋_GB2312" w:eastAsia="仿宋_GB2312" w:cs="黑体"/>
                <w:b/>
                <w:bCs/>
                <w:color w:val="000000"/>
                <w:szCs w:val="21"/>
              </w:rPr>
            </w:pPr>
          </w:p>
        </w:tc>
        <w:tc>
          <w:tcPr>
            <w:tcW w:w="9213" w:type="dxa"/>
            <w:vAlign w:val="center"/>
          </w:tcPr>
          <w:p w:rsidR="00076D32" w:rsidRPr="000411CF" w:rsidRDefault="00076D32" w:rsidP="00076D32">
            <w:pPr>
              <w:widowControl/>
              <w:wordWrap w:val="0"/>
              <w:spacing w:line="360" w:lineRule="auto"/>
              <w:jc w:val="center"/>
              <w:rPr>
                <w:rFonts w:ascii="宋体" w:hAnsi="宋体" w:cs="Arial"/>
                <w:kern w:val="0"/>
                <w:sz w:val="24"/>
                <w:szCs w:val="24"/>
              </w:rPr>
            </w:pPr>
            <w:r w:rsidRPr="000411CF">
              <w:rPr>
                <w:rFonts w:ascii="宋体" w:hAnsi="宋体" w:cs="宋体" w:hint="eastAsia"/>
                <w:kern w:val="0"/>
                <w:sz w:val="24"/>
                <w:szCs w:val="24"/>
              </w:rPr>
              <w:t>影响我校离退休同志健康因素调查及应对方式的探讨</w:t>
            </w:r>
          </w:p>
        </w:tc>
        <w:tc>
          <w:tcPr>
            <w:tcW w:w="993" w:type="dxa"/>
            <w:vAlign w:val="center"/>
          </w:tcPr>
          <w:p w:rsidR="00076D32" w:rsidRPr="00E9270B" w:rsidRDefault="00076D32" w:rsidP="00076D32">
            <w:pPr>
              <w:spacing w:line="360" w:lineRule="auto"/>
              <w:jc w:val="center"/>
              <w:rPr>
                <w:rFonts w:ascii="宋体" w:hAnsi="宋体" w:cs="黑体"/>
                <w:color w:val="000000"/>
                <w:sz w:val="24"/>
                <w:szCs w:val="24"/>
              </w:rPr>
            </w:pPr>
            <w:r>
              <w:rPr>
                <w:rFonts w:ascii="宋体" w:hAnsi="宋体" w:cs="黑体" w:hint="eastAsia"/>
                <w:color w:val="000000"/>
                <w:sz w:val="24"/>
                <w:szCs w:val="24"/>
              </w:rPr>
              <w:t>重点</w:t>
            </w:r>
          </w:p>
        </w:tc>
        <w:tc>
          <w:tcPr>
            <w:tcW w:w="1573" w:type="dxa"/>
            <w:vAlign w:val="center"/>
          </w:tcPr>
          <w:p w:rsidR="00076D32" w:rsidRPr="000411CF" w:rsidRDefault="00076D32" w:rsidP="00076D32">
            <w:pPr>
              <w:widowControl/>
              <w:wordWrap w:val="0"/>
              <w:spacing w:line="360" w:lineRule="auto"/>
              <w:jc w:val="center"/>
              <w:rPr>
                <w:rFonts w:ascii="宋体" w:hAnsi="宋体" w:cs="Arial"/>
                <w:kern w:val="0"/>
                <w:sz w:val="24"/>
                <w:szCs w:val="24"/>
              </w:rPr>
            </w:pPr>
            <w:r w:rsidRPr="000411CF">
              <w:rPr>
                <w:rFonts w:ascii="宋体" w:hAnsi="宋体" w:cs="宋体" w:hint="eastAsia"/>
                <w:kern w:val="0"/>
                <w:sz w:val="24"/>
                <w:szCs w:val="24"/>
              </w:rPr>
              <w:t>刘忆兰</w:t>
            </w:r>
          </w:p>
        </w:tc>
      </w:tr>
      <w:tr w:rsidR="00076D32" w:rsidRPr="00E9270B" w:rsidTr="00A06752">
        <w:trPr>
          <w:trHeight w:val="267"/>
          <w:jc w:val="center"/>
        </w:trPr>
        <w:tc>
          <w:tcPr>
            <w:tcW w:w="941" w:type="dxa"/>
            <w:vAlign w:val="center"/>
          </w:tcPr>
          <w:p w:rsidR="00076D32" w:rsidRPr="00E9270B"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26</w:t>
            </w:r>
          </w:p>
        </w:tc>
        <w:tc>
          <w:tcPr>
            <w:tcW w:w="1134" w:type="dxa"/>
            <w:vMerge/>
            <w:vAlign w:val="center"/>
          </w:tcPr>
          <w:p w:rsidR="00076D32" w:rsidRPr="00E9270B" w:rsidRDefault="00076D32" w:rsidP="00076D32">
            <w:pPr>
              <w:widowControl/>
              <w:jc w:val="center"/>
              <w:rPr>
                <w:rFonts w:ascii="仿宋_GB2312" w:eastAsia="仿宋_GB2312" w:cs="黑体"/>
                <w:b/>
                <w:bCs/>
                <w:color w:val="000000"/>
                <w:szCs w:val="21"/>
              </w:rPr>
            </w:pPr>
          </w:p>
        </w:tc>
        <w:tc>
          <w:tcPr>
            <w:tcW w:w="9213" w:type="dxa"/>
            <w:vAlign w:val="center"/>
          </w:tcPr>
          <w:p w:rsidR="00076D32" w:rsidRPr="00CB0455" w:rsidRDefault="00076D32" w:rsidP="00076D32">
            <w:pPr>
              <w:adjustRightInd w:val="0"/>
              <w:snapToGrid w:val="0"/>
              <w:spacing w:line="360" w:lineRule="auto"/>
              <w:jc w:val="center"/>
              <w:rPr>
                <w:rFonts w:ascii="宋体" w:hAnsi="宋体"/>
                <w:color w:val="000000"/>
                <w:sz w:val="24"/>
                <w:szCs w:val="24"/>
              </w:rPr>
            </w:pPr>
            <w:r w:rsidRPr="00CB0455">
              <w:rPr>
                <w:rFonts w:ascii="宋体" w:hAnsi="宋体" w:hint="eastAsia"/>
                <w:color w:val="000000"/>
                <w:sz w:val="24"/>
                <w:szCs w:val="24"/>
              </w:rPr>
              <w:t>优化我校中层干部考核评价工作的探索与实践</w:t>
            </w:r>
          </w:p>
        </w:tc>
        <w:tc>
          <w:tcPr>
            <w:tcW w:w="993" w:type="dxa"/>
            <w:vAlign w:val="center"/>
          </w:tcPr>
          <w:p w:rsidR="00076D32" w:rsidRDefault="00076D32" w:rsidP="00076D32">
            <w:pPr>
              <w:spacing w:line="360" w:lineRule="auto"/>
              <w:jc w:val="center"/>
              <w:rPr>
                <w:rFonts w:ascii="宋体" w:hAnsi="宋体" w:cs="黑体"/>
                <w:color w:val="000000"/>
                <w:sz w:val="24"/>
                <w:szCs w:val="24"/>
              </w:rPr>
            </w:pPr>
            <w:r>
              <w:rPr>
                <w:rFonts w:ascii="宋体" w:hAnsi="宋体" w:cs="黑体" w:hint="eastAsia"/>
                <w:color w:val="000000"/>
                <w:sz w:val="24"/>
                <w:szCs w:val="24"/>
              </w:rPr>
              <w:t>一般</w:t>
            </w:r>
          </w:p>
        </w:tc>
        <w:tc>
          <w:tcPr>
            <w:tcW w:w="1573" w:type="dxa"/>
            <w:vAlign w:val="center"/>
          </w:tcPr>
          <w:p w:rsidR="00076D32" w:rsidRPr="001B3968" w:rsidRDefault="00076D32" w:rsidP="00076D32">
            <w:pPr>
              <w:adjustRightInd w:val="0"/>
              <w:snapToGrid w:val="0"/>
              <w:spacing w:line="360" w:lineRule="auto"/>
              <w:jc w:val="center"/>
              <w:rPr>
                <w:color w:val="000000"/>
                <w:sz w:val="24"/>
                <w:szCs w:val="24"/>
              </w:rPr>
            </w:pPr>
            <w:r w:rsidRPr="001B3968">
              <w:rPr>
                <w:rFonts w:hint="eastAsia"/>
                <w:color w:val="000000"/>
                <w:sz w:val="24"/>
                <w:szCs w:val="24"/>
              </w:rPr>
              <w:t>肖</w:t>
            </w:r>
            <w:r>
              <w:rPr>
                <w:rFonts w:hint="eastAsia"/>
                <w:color w:val="000000"/>
                <w:sz w:val="24"/>
                <w:szCs w:val="24"/>
              </w:rPr>
              <w:t xml:space="preserve">  </w:t>
            </w:r>
            <w:r w:rsidRPr="001B3968">
              <w:rPr>
                <w:rFonts w:hint="eastAsia"/>
                <w:color w:val="000000"/>
                <w:sz w:val="24"/>
                <w:szCs w:val="24"/>
              </w:rPr>
              <w:t>坤</w:t>
            </w:r>
          </w:p>
        </w:tc>
      </w:tr>
      <w:tr w:rsidR="00076D32" w:rsidRPr="00E9270B" w:rsidTr="00A06752">
        <w:trPr>
          <w:trHeight w:val="267"/>
          <w:jc w:val="center"/>
        </w:trPr>
        <w:tc>
          <w:tcPr>
            <w:tcW w:w="941" w:type="dxa"/>
            <w:vAlign w:val="center"/>
          </w:tcPr>
          <w:p w:rsidR="00076D32" w:rsidRPr="00E9270B"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27</w:t>
            </w:r>
          </w:p>
        </w:tc>
        <w:tc>
          <w:tcPr>
            <w:tcW w:w="1134" w:type="dxa"/>
            <w:vMerge/>
            <w:vAlign w:val="center"/>
          </w:tcPr>
          <w:p w:rsidR="00076D32" w:rsidRDefault="00076D32" w:rsidP="00076D32">
            <w:pPr>
              <w:widowControl/>
              <w:jc w:val="center"/>
              <w:rPr>
                <w:rFonts w:ascii="仿宋_GB2312" w:eastAsia="仿宋_GB2312" w:cs="黑体"/>
                <w:b/>
                <w:bCs/>
                <w:color w:val="000000"/>
                <w:szCs w:val="21"/>
              </w:rPr>
            </w:pPr>
          </w:p>
        </w:tc>
        <w:tc>
          <w:tcPr>
            <w:tcW w:w="9213" w:type="dxa"/>
            <w:vAlign w:val="center"/>
          </w:tcPr>
          <w:p w:rsidR="00076D32" w:rsidRPr="00CB0455" w:rsidRDefault="00076D32" w:rsidP="00076D32">
            <w:pPr>
              <w:widowControl/>
              <w:adjustRightInd w:val="0"/>
              <w:snapToGrid w:val="0"/>
              <w:spacing w:line="360" w:lineRule="auto"/>
              <w:jc w:val="center"/>
              <w:rPr>
                <w:rFonts w:ascii="宋体" w:hAnsi="宋体"/>
                <w:color w:val="000000"/>
                <w:kern w:val="0"/>
                <w:sz w:val="24"/>
                <w:szCs w:val="24"/>
              </w:rPr>
            </w:pPr>
            <w:r w:rsidRPr="00CB0455">
              <w:rPr>
                <w:rFonts w:ascii="宋体" w:hAnsi="宋体" w:hint="eastAsia"/>
                <w:color w:val="000000"/>
                <w:sz w:val="24"/>
                <w:szCs w:val="24"/>
              </w:rPr>
              <w:t>提高我校党支部组织生活质量的研究与实践</w:t>
            </w:r>
          </w:p>
        </w:tc>
        <w:tc>
          <w:tcPr>
            <w:tcW w:w="993" w:type="dxa"/>
            <w:vAlign w:val="center"/>
          </w:tcPr>
          <w:p w:rsidR="00076D32" w:rsidRDefault="00076D32" w:rsidP="00076D32">
            <w:pPr>
              <w:spacing w:line="360" w:lineRule="auto"/>
              <w:jc w:val="center"/>
              <w:rPr>
                <w:rFonts w:ascii="宋体" w:hAnsi="宋体" w:cs="黑体"/>
                <w:color w:val="000000"/>
                <w:sz w:val="24"/>
                <w:szCs w:val="24"/>
              </w:rPr>
            </w:pPr>
            <w:r>
              <w:rPr>
                <w:rFonts w:ascii="宋体" w:hAnsi="宋体" w:cs="黑体" w:hint="eastAsia"/>
                <w:color w:val="000000"/>
                <w:sz w:val="24"/>
                <w:szCs w:val="24"/>
              </w:rPr>
              <w:t>一般</w:t>
            </w:r>
          </w:p>
        </w:tc>
        <w:tc>
          <w:tcPr>
            <w:tcW w:w="1573" w:type="dxa"/>
            <w:vAlign w:val="center"/>
          </w:tcPr>
          <w:p w:rsidR="00076D32" w:rsidRPr="001B3968" w:rsidRDefault="00076D32" w:rsidP="00076D32">
            <w:pPr>
              <w:adjustRightInd w:val="0"/>
              <w:snapToGrid w:val="0"/>
              <w:spacing w:line="360" w:lineRule="auto"/>
              <w:jc w:val="center"/>
              <w:rPr>
                <w:color w:val="000000"/>
                <w:sz w:val="24"/>
                <w:szCs w:val="24"/>
              </w:rPr>
            </w:pPr>
            <w:r w:rsidRPr="001B3968">
              <w:rPr>
                <w:rFonts w:hint="eastAsia"/>
                <w:color w:val="000000"/>
                <w:sz w:val="24"/>
                <w:szCs w:val="24"/>
              </w:rPr>
              <w:t>郭</w:t>
            </w:r>
            <w:r>
              <w:rPr>
                <w:rFonts w:hint="eastAsia"/>
                <w:color w:val="000000"/>
                <w:sz w:val="24"/>
                <w:szCs w:val="24"/>
              </w:rPr>
              <w:t xml:space="preserve">  </w:t>
            </w:r>
            <w:r w:rsidRPr="001B3968">
              <w:rPr>
                <w:rFonts w:hint="eastAsia"/>
                <w:color w:val="000000"/>
                <w:sz w:val="24"/>
                <w:szCs w:val="24"/>
              </w:rPr>
              <w:t>佳</w:t>
            </w:r>
          </w:p>
        </w:tc>
      </w:tr>
      <w:tr w:rsidR="00076D32" w:rsidRPr="00E9270B" w:rsidTr="00A06752">
        <w:trPr>
          <w:trHeight w:val="267"/>
          <w:jc w:val="center"/>
        </w:trPr>
        <w:tc>
          <w:tcPr>
            <w:tcW w:w="941" w:type="dxa"/>
            <w:vAlign w:val="center"/>
          </w:tcPr>
          <w:p w:rsidR="00076D32" w:rsidRPr="00E9270B"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28</w:t>
            </w:r>
          </w:p>
        </w:tc>
        <w:tc>
          <w:tcPr>
            <w:tcW w:w="1134" w:type="dxa"/>
            <w:vMerge/>
            <w:vAlign w:val="center"/>
          </w:tcPr>
          <w:p w:rsidR="00076D32" w:rsidRDefault="00076D32" w:rsidP="00076D32">
            <w:pPr>
              <w:widowControl/>
              <w:jc w:val="center"/>
              <w:rPr>
                <w:rFonts w:ascii="仿宋_GB2312" w:eastAsia="仿宋_GB2312" w:cs="黑体"/>
                <w:b/>
                <w:bCs/>
                <w:color w:val="000000"/>
                <w:szCs w:val="21"/>
              </w:rPr>
            </w:pPr>
          </w:p>
        </w:tc>
        <w:tc>
          <w:tcPr>
            <w:tcW w:w="9213" w:type="dxa"/>
            <w:vAlign w:val="center"/>
          </w:tcPr>
          <w:p w:rsidR="00076D32" w:rsidRPr="00CB0455" w:rsidRDefault="00076D32" w:rsidP="00076D32">
            <w:pPr>
              <w:widowControl/>
              <w:adjustRightInd w:val="0"/>
              <w:snapToGrid w:val="0"/>
              <w:spacing w:line="360" w:lineRule="auto"/>
              <w:jc w:val="center"/>
              <w:rPr>
                <w:rFonts w:ascii="宋体" w:hAnsi="宋体"/>
                <w:color w:val="000000"/>
                <w:kern w:val="0"/>
                <w:sz w:val="24"/>
                <w:szCs w:val="24"/>
              </w:rPr>
            </w:pPr>
            <w:r w:rsidRPr="00CB0455">
              <w:rPr>
                <w:rFonts w:ascii="宋体" w:hAnsi="宋体" w:hint="eastAsia"/>
                <w:color w:val="000000"/>
                <w:sz w:val="24"/>
                <w:szCs w:val="24"/>
              </w:rPr>
              <w:t>来华留学生跨文化适应中的思想教育研究</w:t>
            </w:r>
          </w:p>
        </w:tc>
        <w:tc>
          <w:tcPr>
            <w:tcW w:w="993" w:type="dxa"/>
            <w:vAlign w:val="center"/>
          </w:tcPr>
          <w:p w:rsidR="00076D32" w:rsidRDefault="00076D32" w:rsidP="00076D32">
            <w:pPr>
              <w:spacing w:line="360" w:lineRule="auto"/>
              <w:jc w:val="center"/>
              <w:rPr>
                <w:rFonts w:ascii="宋体" w:hAnsi="宋体" w:cs="黑体"/>
                <w:color w:val="000000"/>
                <w:sz w:val="24"/>
                <w:szCs w:val="24"/>
              </w:rPr>
            </w:pPr>
            <w:r>
              <w:rPr>
                <w:rFonts w:ascii="宋体" w:hAnsi="宋体" w:cs="黑体" w:hint="eastAsia"/>
                <w:color w:val="000000"/>
                <w:sz w:val="24"/>
                <w:szCs w:val="24"/>
              </w:rPr>
              <w:t>一般</w:t>
            </w:r>
          </w:p>
        </w:tc>
        <w:tc>
          <w:tcPr>
            <w:tcW w:w="1573" w:type="dxa"/>
            <w:vAlign w:val="center"/>
          </w:tcPr>
          <w:p w:rsidR="00076D32" w:rsidRPr="001B3968" w:rsidRDefault="00076D32" w:rsidP="00076D32">
            <w:pPr>
              <w:adjustRightInd w:val="0"/>
              <w:snapToGrid w:val="0"/>
              <w:spacing w:line="360" w:lineRule="auto"/>
              <w:jc w:val="center"/>
              <w:rPr>
                <w:color w:val="000000"/>
                <w:sz w:val="24"/>
                <w:szCs w:val="24"/>
              </w:rPr>
            </w:pPr>
            <w:r w:rsidRPr="001B3968">
              <w:rPr>
                <w:rFonts w:hint="eastAsia"/>
                <w:color w:val="000000"/>
                <w:sz w:val="24"/>
                <w:szCs w:val="24"/>
              </w:rPr>
              <w:t>于东海</w:t>
            </w:r>
          </w:p>
        </w:tc>
      </w:tr>
      <w:tr w:rsidR="00076D32" w:rsidRPr="00E9270B" w:rsidTr="00A06752">
        <w:trPr>
          <w:trHeight w:val="267"/>
          <w:jc w:val="center"/>
        </w:trPr>
        <w:tc>
          <w:tcPr>
            <w:tcW w:w="941" w:type="dxa"/>
            <w:vAlign w:val="center"/>
          </w:tcPr>
          <w:p w:rsidR="00076D32" w:rsidRPr="00E9270B"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29</w:t>
            </w:r>
          </w:p>
        </w:tc>
        <w:tc>
          <w:tcPr>
            <w:tcW w:w="1134" w:type="dxa"/>
            <w:vMerge/>
            <w:vAlign w:val="center"/>
          </w:tcPr>
          <w:p w:rsidR="00076D32" w:rsidRDefault="00076D32" w:rsidP="00076D32">
            <w:pPr>
              <w:widowControl/>
              <w:jc w:val="center"/>
              <w:rPr>
                <w:rFonts w:ascii="仿宋_GB2312" w:eastAsia="仿宋_GB2312" w:cs="黑体"/>
                <w:b/>
                <w:bCs/>
                <w:color w:val="000000"/>
                <w:szCs w:val="21"/>
              </w:rPr>
            </w:pPr>
          </w:p>
        </w:tc>
        <w:tc>
          <w:tcPr>
            <w:tcW w:w="9213" w:type="dxa"/>
            <w:vAlign w:val="center"/>
          </w:tcPr>
          <w:p w:rsidR="00076D32" w:rsidRPr="00CB0455" w:rsidRDefault="00076D32" w:rsidP="00076D32">
            <w:pPr>
              <w:widowControl/>
              <w:adjustRightInd w:val="0"/>
              <w:snapToGrid w:val="0"/>
              <w:spacing w:line="360" w:lineRule="auto"/>
              <w:jc w:val="center"/>
              <w:rPr>
                <w:rFonts w:ascii="宋体" w:hAnsi="宋体"/>
                <w:color w:val="000000"/>
                <w:kern w:val="0"/>
                <w:sz w:val="24"/>
                <w:szCs w:val="24"/>
              </w:rPr>
            </w:pPr>
            <w:r w:rsidRPr="00740A0E">
              <w:rPr>
                <w:rFonts w:ascii="宋体" w:hAnsi="宋体" w:hint="eastAsia"/>
                <w:color w:val="000000"/>
                <w:sz w:val="24"/>
                <w:szCs w:val="24"/>
              </w:rPr>
              <w:t>后勤社会化背景下高校公寓文化育人功能建设研究</w:t>
            </w:r>
          </w:p>
        </w:tc>
        <w:tc>
          <w:tcPr>
            <w:tcW w:w="993" w:type="dxa"/>
            <w:vAlign w:val="center"/>
          </w:tcPr>
          <w:p w:rsidR="00076D32" w:rsidRDefault="00076D32" w:rsidP="00076D32">
            <w:pPr>
              <w:spacing w:line="360" w:lineRule="auto"/>
              <w:jc w:val="center"/>
              <w:rPr>
                <w:rFonts w:ascii="宋体" w:hAnsi="宋体" w:cs="黑体"/>
                <w:color w:val="000000"/>
                <w:sz w:val="24"/>
                <w:szCs w:val="24"/>
              </w:rPr>
            </w:pPr>
            <w:r>
              <w:rPr>
                <w:rFonts w:ascii="宋体" w:hAnsi="宋体" w:cs="黑体" w:hint="eastAsia"/>
                <w:color w:val="000000"/>
                <w:sz w:val="24"/>
                <w:szCs w:val="24"/>
              </w:rPr>
              <w:t>一般</w:t>
            </w:r>
          </w:p>
        </w:tc>
        <w:tc>
          <w:tcPr>
            <w:tcW w:w="1573" w:type="dxa"/>
            <w:vAlign w:val="center"/>
          </w:tcPr>
          <w:p w:rsidR="00076D32" w:rsidRPr="001B3968" w:rsidRDefault="00076D32" w:rsidP="00076D32">
            <w:pPr>
              <w:adjustRightInd w:val="0"/>
              <w:snapToGrid w:val="0"/>
              <w:spacing w:line="360" w:lineRule="auto"/>
              <w:jc w:val="center"/>
              <w:rPr>
                <w:color w:val="000000"/>
                <w:sz w:val="24"/>
                <w:szCs w:val="24"/>
              </w:rPr>
            </w:pPr>
            <w:r w:rsidRPr="001B3968">
              <w:rPr>
                <w:rFonts w:hint="eastAsia"/>
                <w:color w:val="000000"/>
                <w:sz w:val="24"/>
                <w:szCs w:val="24"/>
              </w:rPr>
              <w:t>马晓红</w:t>
            </w:r>
          </w:p>
        </w:tc>
      </w:tr>
      <w:tr w:rsidR="00076D32" w:rsidRPr="00E9270B" w:rsidTr="00A06752">
        <w:trPr>
          <w:trHeight w:val="267"/>
          <w:jc w:val="center"/>
        </w:trPr>
        <w:tc>
          <w:tcPr>
            <w:tcW w:w="941" w:type="dxa"/>
            <w:vAlign w:val="center"/>
          </w:tcPr>
          <w:p w:rsidR="00076D32" w:rsidRPr="00E9270B"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30</w:t>
            </w:r>
          </w:p>
        </w:tc>
        <w:tc>
          <w:tcPr>
            <w:tcW w:w="1134" w:type="dxa"/>
            <w:vMerge/>
            <w:vAlign w:val="center"/>
          </w:tcPr>
          <w:p w:rsidR="00076D32" w:rsidRDefault="00076D32" w:rsidP="00076D32">
            <w:pPr>
              <w:widowControl/>
              <w:jc w:val="center"/>
              <w:rPr>
                <w:rFonts w:ascii="仿宋_GB2312" w:eastAsia="仿宋_GB2312" w:cs="黑体"/>
                <w:b/>
                <w:bCs/>
                <w:color w:val="000000"/>
                <w:szCs w:val="21"/>
              </w:rPr>
            </w:pPr>
          </w:p>
        </w:tc>
        <w:tc>
          <w:tcPr>
            <w:tcW w:w="9213" w:type="dxa"/>
            <w:vAlign w:val="center"/>
          </w:tcPr>
          <w:p w:rsidR="00076D32" w:rsidRPr="00CB0455" w:rsidRDefault="00076D32" w:rsidP="00076D32">
            <w:pPr>
              <w:adjustRightInd w:val="0"/>
              <w:snapToGrid w:val="0"/>
              <w:spacing w:line="360" w:lineRule="auto"/>
              <w:jc w:val="center"/>
              <w:rPr>
                <w:rFonts w:ascii="宋体" w:hAnsi="宋体"/>
                <w:color w:val="000000"/>
                <w:sz w:val="24"/>
                <w:szCs w:val="24"/>
              </w:rPr>
            </w:pPr>
            <w:r w:rsidRPr="00CB0455">
              <w:rPr>
                <w:rFonts w:ascii="宋体" w:hAnsi="宋体" w:hint="eastAsia"/>
                <w:color w:val="000000"/>
                <w:sz w:val="24"/>
                <w:szCs w:val="24"/>
              </w:rPr>
              <w:t>大学生民族宗教信仰现状以及如何抵御非法势力校园渗透研究</w:t>
            </w:r>
          </w:p>
        </w:tc>
        <w:tc>
          <w:tcPr>
            <w:tcW w:w="993" w:type="dxa"/>
            <w:vAlign w:val="center"/>
          </w:tcPr>
          <w:p w:rsidR="00076D32" w:rsidRDefault="00076D32" w:rsidP="00076D32">
            <w:pPr>
              <w:spacing w:line="360" w:lineRule="auto"/>
              <w:jc w:val="center"/>
              <w:rPr>
                <w:rFonts w:ascii="宋体" w:hAnsi="宋体" w:cs="黑体"/>
                <w:color w:val="000000"/>
                <w:sz w:val="24"/>
                <w:szCs w:val="24"/>
              </w:rPr>
            </w:pPr>
            <w:r>
              <w:rPr>
                <w:rFonts w:ascii="宋体" w:hAnsi="宋体" w:cs="黑体" w:hint="eastAsia"/>
                <w:color w:val="000000"/>
                <w:sz w:val="24"/>
                <w:szCs w:val="24"/>
              </w:rPr>
              <w:t>一般</w:t>
            </w:r>
          </w:p>
        </w:tc>
        <w:tc>
          <w:tcPr>
            <w:tcW w:w="1573" w:type="dxa"/>
            <w:vAlign w:val="center"/>
          </w:tcPr>
          <w:p w:rsidR="00076D32" w:rsidRPr="001B3968" w:rsidRDefault="00076D32" w:rsidP="00076D32">
            <w:pPr>
              <w:adjustRightInd w:val="0"/>
              <w:snapToGrid w:val="0"/>
              <w:spacing w:line="360" w:lineRule="auto"/>
              <w:jc w:val="center"/>
              <w:rPr>
                <w:color w:val="000000"/>
                <w:sz w:val="24"/>
                <w:szCs w:val="24"/>
              </w:rPr>
            </w:pPr>
            <w:r w:rsidRPr="001B3968">
              <w:rPr>
                <w:rFonts w:hint="eastAsia"/>
                <w:color w:val="000000"/>
                <w:sz w:val="24"/>
                <w:szCs w:val="24"/>
              </w:rPr>
              <w:t>邢</w:t>
            </w:r>
            <w:r>
              <w:rPr>
                <w:rFonts w:hint="eastAsia"/>
                <w:color w:val="000000"/>
                <w:sz w:val="24"/>
                <w:szCs w:val="24"/>
              </w:rPr>
              <w:t xml:space="preserve">  </w:t>
            </w:r>
            <w:r w:rsidRPr="001B3968">
              <w:rPr>
                <w:rFonts w:hint="eastAsia"/>
                <w:color w:val="000000"/>
                <w:sz w:val="24"/>
                <w:szCs w:val="24"/>
              </w:rPr>
              <w:t>丹</w:t>
            </w:r>
          </w:p>
        </w:tc>
      </w:tr>
      <w:tr w:rsidR="00076D32" w:rsidRPr="00E9270B" w:rsidTr="00A06752">
        <w:trPr>
          <w:trHeight w:val="267"/>
          <w:jc w:val="center"/>
        </w:trPr>
        <w:tc>
          <w:tcPr>
            <w:tcW w:w="941" w:type="dxa"/>
            <w:vAlign w:val="center"/>
          </w:tcPr>
          <w:p w:rsidR="00076D32" w:rsidRPr="00E9270B"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31</w:t>
            </w:r>
          </w:p>
        </w:tc>
        <w:tc>
          <w:tcPr>
            <w:tcW w:w="1134" w:type="dxa"/>
            <w:vMerge/>
            <w:vAlign w:val="center"/>
          </w:tcPr>
          <w:p w:rsidR="00076D32" w:rsidRDefault="00076D32" w:rsidP="00076D32">
            <w:pPr>
              <w:widowControl/>
              <w:jc w:val="center"/>
              <w:rPr>
                <w:rFonts w:ascii="仿宋_GB2312" w:eastAsia="仿宋_GB2312" w:cs="黑体"/>
                <w:b/>
                <w:bCs/>
                <w:color w:val="000000"/>
                <w:szCs w:val="21"/>
              </w:rPr>
            </w:pPr>
          </w:p>
        </w:tc>
        <w:tc>
          <w:tcPr>
            <w:tcW w:w="9213" w:type="dxa"/>
            <w:vAlign w:val="center"/>
          </w:tcPr>
          <w:p w:rsidR="00076D32" w:rsidRPr="00CB0455" w:rsidRDefault="00076D32" w:rsidP="00076D32">
            <w:pPr>
              <w:adjustRightInd w:val="0"/>
              <w:snapToGrid w:val="0"/>
              <w:spacing w:line="360" w:lineRule="auto"/>
              <w:jc w:val="center"/>
              <w:rPr>
                <w:rFonts w:ascii="宋体" w:hAnsi="宋体"/>
                <w:color w:val="000000"/>
                <w:sz w:val="24"/>
                <w:szCs w:val="24"/>
              </w:rPr>
            </w:pPr>
            <w:r w:rsidRPr="00CB0455">
              <w:rPr>
                <w:rFonts w:ascii="宋体" w:hAnsi="宋体" w:hint="eastAsia"/>
                <w:color w:val="000000"/>
                <w:sz w:val="24"/>
                <w:szCs w:val="24"/>
              </w:rPr>
              <w:t>基于GEOSCI文化创意产业的校园文化建设研究——以中国石油大学（北京）为例</w:t>
            </w:r>
          </w:p>
        </w:tc>
        <w:tc>
          <w:tcPr>
            <w:tcW w:w="993" w:type="dxa"/>
            <w:vAlign w:val="center"/>
          </w:tcPr>
          <w:p w:rsidR="00076D32" w:rsidRDefault="00076D32" w:rsidP="00076D32">
            <w:pPr>
              <w:spacing w:line="360" w:lineRule="auto"/>
              <w:jc w:val="center"/>
              <w:rPr>
                <w:rFonts w:ascii="宋体" w:hAnsi="宋体" w:cs="黑体"/>
                <w:color w:val="000000"/>
                <w:sz w:val="24"/>
                <w:szCs w:val="24"/>
              </w:rPr>
            </w:pPr>
            <w:r>
              <w:rPr>
                <w:rFonts w:ascii="宋体" w:hAnsi="宋体" w:cs="黑体" w:hint="eastAsia"/>
                <w:color w:val="000000"/>
                <w:sz w:val="24"/>
                <w:szCs w:val="24"/>
              </w:rPr>
              <w:t>一般</w:t>
            </w:r>
          </w:p>
        </w:tc>
        <w:tc>
          <w:tcPr>
            <w:tcW w:w="1573" w:type="dxa"/>
            <w:vAlign w:val="center"/>
          </w:tcPr>
          <w:p w:rsidR="00076D32" w:rsidRPr="001B3968" w:rsidRDefault="00076D32" w:rsidP="00076D32">
            <w:pPr>
              <w:adjustRightInd w:val="0"/>
              <w:snapToGrid w:val="0"/>
              <w:spacing w:line="360" w:lineRule="auto"/>
              <w:jc w:val="center"/>
              <w:rPr>
                <w:color w:val="000000"/>
                <w:sz w:val="24"/>
                <w:szCs w:val="24"/>
              </w:rPr>
            </w:pPr>
            <w:r w:rsidRPr="001B3968">
              <w:rPr>
                <w:rFonts w:hint="eastAsia"/>
                <w:color w:val="000000"/>
                <w:sz w:val="24"/>
                <w:szCs w:val="24"/>
              </w:rPr>
              <w:t>尚春江</w:t>
            </w:r>
          </w:p>
        </w:tc>
      </w:tr>
      <w:tr w:rsidR="00076D32" w:rsidRPr="00E9270B" w:rsidTr="00A06752">
        <w:trPr>
          <w:trHeight w:val="267"/>
          <w:jc w:val="center"/>
        </w:trPr>
        <w:tc>
          <w:tcPr>
            <w:tcW w:w="941" w:type="dxa"/>
            <w:vAlign w:val="center"/>
          </w:tcPr>
          <w:p w:rsidR="00076D32" w:rsidRPr="00E9270B"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lastRenderedPageBreak/>
              <w:t>32</w:t>
            </w:r>
          </w:p>
        </w:tc>
        <w:tc>
          <w:tcPr>
            <w:tcW w:w="1134" w:type="dxa"/>
            <w:vMerge/>
            <w:vAlign w:val="center"/>
          </w:tcPr>
          <w:p w:rsidR="00076D32" w:rsidRDefault="00076D32" w:rsidP="00076D32">
            <w:pPr>
              <w:widowControl/>
              <w:jc w:val="center"/>
              <w:rPr>
                <w:rFonts w:ascii="仿宋_GB2312" w:eastAsia="仿宋_GB2312" w:cs="黑体"/>
                <w:b/>
                <w:bCs/>
                <w:color w:val="000000"/>
                <w:szCs w:val="21"/>
              </w:rPr>
            </w:pPr>
          </w:p>
        </w:tc>
        <w:tc>
          <w:tcPr>
            <w:tcW w:w="9213" w:type="dxa"/>
            <w:vAlign w:val="center"/>
          </w:tcPr>
          <w:p w:rsidR="00076D32" w:rsidRPr="00CB0455" w:rsidRDefault="00076D32" w:rsidP="00076D32">
            <w:pPr>
              <w:widowControl/>
              <w:adjustRightInd w:val="0"/>
              <w:snapToGrid w:val="0"/>
              <w:spacing w:line="360" w:lineRule="auto"/>
              <w:jc w:val="center"/>
              <w:rPr>
                <w:rFonts w:ascii="宋体" w:hAnsi="宋体"/>
                <w:color w:val="000000"/>
                <w:kern w:val="0"/>
                <w:sz w:val="24"/>
                <w:szCs w:val="24"/>
              </w:rPr>
            </w:pPr>
            <w:r w:rsidRPr="00CB0455">
              <w:rPr>
                <w:rFonts w:ascii="宋体" w:hAnsi="宋体" w:hint="eastAsia"/>
                <w:color w:val="000000"/>
                <w:sz w:val="24"/>
                <w:szCs w:val="24"/>
              </w:rPr>
              <w:t>以行业高校特色文化为抓手深化学生社会主义核心价值观教育的探索与实践</w:t>
            </w:r>
          </w:p>
        </w:tc>
        <w:tc>
          <w:tcPr>
            <w:tcW w:w="993" w:type="dxa"/>
            <w:vAlign w:val="center"/>
          </w:tcPr>
          <w:p w:rsidR="00076D32" w:rsidRDefault="00076D32" w:rsidP="00076D32">
            <w:pPr>
              <w:spacing w:line="360" w:lineRule="auto"/>
              <w:jc w:val="center"/>
              <w:rPr>
                <w:rFonts w:ascii="宋体" w:hAnsi="宋体" w:cs="黑体"/>
                <w:color w:val="000000"/>
                <w:sz w:val="24"/>
                <w:szCs w:val="24"/>
              </w:rPr>
            </w:pPr>
            <w:r>
              <w:rPr>
                <w:rFonts w:ascii="宋体" w:hAnsi="宋体" w:cs="黑体" w:hint="eastAsia"/>
                <w:color w:val="000000"/>
                <w:sz w:val="24"/>
                <w:szCs w:val="24"/>
              </w:rPr>
              <w:t>一般</w:t>
            </w:r>
          </w:p>
        </w:tc>
        <w:tc>
          <w:tcPr>
            <w:tcW w:w="1573" w:type="dxa"/>
            <w:vAlign w:val="center"/>
          </w:tcPr>
          <w:p w:rsidR="00076D32" w:rsidRPr="001B3968" w:rsidRDefault="00076D32" w:rsidP="00076D32">
            <w:pPr>
              <w:adjustRightInd w:val="0"/>
              <w:snapToGrid w:val="0"/>
              <w:spacing w:line="360" w:lineRule="auto"/>
              <w:jc w:val="center"/>
              <w:rPr>
                <w:color w:val="000000"/>
                <w:sz w:val="24"/>
                <w:szCs w:val="24"/>
              </w:rPr>
            </w:pPr>
            <w:r w:rsidRPr="001B3968">
              <w:rPr>
                <w:rFonts w:hint="eastAsia"/>
                <w:color w:val="000000"/>
                <w:sz w:val="24"/>
                <w:szCs w:val="24"/>
              </w:rPr>
              <w:t>闫亮亮</w:t>
            </w:r>
          </w:p>
        </w:tc>
      </w:tr>
      <w:tr w:rsidR="00076D32" w:rsidRPr="00E9270B" w:rsidTr="00A06752">
        <w:trPr>
          <w:trHeight w:val="267"/>
          <w:jc w:val="center"/>
        </w:trPr>
        <w:tc>
          <w:tcPr>
            <w:tcW w:w="941" w:type="dxa"/>
            <w:vAlign w:val="center"/>
          </w:tcPr>
          <w:p w:rsidR="00076D32" w:rsidRPr="00E9270B"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33</w:t>
            </w:r>
          </w:p>
        </w:tc>
        <w:tc>
          <w:tcPr>
            <w:tcW w:w="1134" w:type="dxa"/>
            <w:vMerge/>
            <w:vAlign w:val="center"/>
          </w:tcPr>
          <w:p w:rsidR="00076D32" w:rsidRDefault="00076D32" w:rsidP="00076D32">
            <w:pPr>
              <w:widowControl/>
              <w:jc w:val="center"/>
              <w:rPr>
                <w:rFonts w:ascii="仿宋_GB2312" w:eastAsia="仿宋_GB2312" w:cs="黑体"/>
                <w:b/>
                <w:bCs/>
                <w:color w:val="000000"/>
                <w:szCs w:val="21"/>
              </w:rPr>
            </w:pPr>
          </w:p>
        </w:tc>
        <w:tc>
          <w:tcPr>
            <w:tcW w:w="9213" w:type="dxa"/>
            <w:vAlign w:val="center"/>
          </w:tcPr>
          <w:p w:rsidR="00076D32" w:rsidRPr="00CB0455" w:rsidRDefault="00076D32" w:rsidP="00076D32">
            <w:pPr>
              <w:adjustRightInd w:val="0"/>
              <w:snapToGrid w:val="0"/>
              <w:spacing w:line="360" w:lineRule="auto"/>
              <w:jc w:val="center"/>
              <w:rPr>
                <w:rFonts w:ascii="宋体" w:hAnsi="宋体"/>
                <w:sz w:val="24"/>
                <w:szCs w:val="24"/>
              </w:rPr>
            </w:pPr>
            <w:r w:rsidRPr="00CB0455">
              <w:rPr>
                <w:rFonts w:ascii="宋体" w:hAnsi="宋体" w:hint="eastAsia"/>
                <w:sz w:val="24"/>
                <w:szCs w:val="24"/>
              </w:rPr>
              <w:t>高校研究生社会主义核心价值观教育的研究与实践</w:t>
            </w:r>
          </w:p>
        </w:tc>
        <w:tc>
          <w:tcPr>
            <w:tcW w:w="993" w:type="dxa"/>
            <w:vAlign w:val="center"/>
          </w:tcPr>
          <w:p w:rsidR="00076D32" w:rsidRDefault="00076D32" w:rsidP="00076D32">
            <w:pPr>
              <w:spacing w:line="360" w:lineRule="auto"/>
              <w:jc w:val="center"/>
              <w:rPr>
                <w:rFonts w:ascii="宋体" w:hAnsi="宋体" w:cs="黑体"/>
                <w:color w:val="000000"/>
                <w:sz w:val="24"/>
                <w:szCs w:val="24"/>
              </w:rPr>
            </w:pPr>
            <w:r>
              <w:rPr>
                <w:rFonts w:ascii="宋体" w:hAnsi="宋体" w:cs="黑体" w:hint="eastAsia"/>
                <w:color w:val="000000"/>
                <w:sz w:val="24"/>
                <w:szCs w:val="24"/>
              </w:rPr>
              <w:t>一般</w:t>
            </w:r>
          </w:p>
        </w:tc>
        <w:tc>
          <w:tcPr>
            <w:tcW w:w="1573" w:type="dxa"/>
            <w:vAlign w:val="center"/>
          </w:tcPr>
          <w:p w:rsidR="00076D32" w:rsidRPr="001B3968" w:rsidRDefault="00076D32" w:rsidP="00076D32">
            <w:pPr>
              <w:adjustRightInd w:val="0"/>
              <w:snapToGrid w:val="0"/>
              <w:spacing w:line="360" w:lineRule="auto"/>
              <w:jc w:val="center"/>
              <w:rPr>
                <w:sz w:val="24"/>
                <w:szCs w:val="24"/>
              </w:rPr>
            </w:pPr>
            <w:r w:rsidRPr="001B3968">
              <w:rPr>
                <w:rFonts w:hint="eastAsia"/>
                <w:sz w:val="24"/>
                <w:szCs w:val="24"/>
              </w:rPr>
              <w:t>代莉莎</w:t>
            </w:r>
          </w:p>
        </w:tc>
      </w:tr>
      <w:tr w:rsidR="00076D32" w:rsidRPr="00E9270B" w:rsidTr="00A06752">
        <w:trPr>
          <w:trHeight w:val="267"/>
          <w:jc w:val="center"/>
        </w:trPr>
        <w:tc>
          <w:tcPr>
            <w:tcW w:w="941" w:type="dxa"/>
            <w:vAlign w:val="center"/>
          </w:tcPr>
          <w:p w:rsidR="00076D32" w:rsidRPr="00E9270B"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34</w:t>
            </w:r>
          </w:p>
        </w:tc>
        <w:tc>
          <w:tcPr>
            <w:tcW w:w="1134" w:type="dxa"/>
            <w:vMerge/>
            <w:vAlign w:val="center"/>
          </w:tcPr>
          <w:p w:rsidR="00076D32" w:rsidRDefault="00076D32" w:rsidP="00076D32">
            <w:pPr>
              <w:widowControl/>
              <w:jc w:val="center"/>
              <w:rPr>
                <w:rFonts w:ascii="仿宋_GB2312" w:eastAsia="仿宋_GB2312" w:cs="黑体"/>
                <w:b/>
                <w:bCs/>
                <w:color w:val="000000"/>
                <w:szCs w:val="21"/>
              </w:rPr>
            </w:pPr>
          </w:p>
        </w:tc>
        <w:tc>
          <w:tcPr>
            <w:tcW w:w="9213" w:type="dxa"/>
            <w:vAlign w:val="center"/>
          </w:tcPr>
          <w:p w:rsidR="00076D32" w:rsidRPr="00CB0455" w:rsidRDefault="00076D32" w:rsidP="00076D32">
            <w:pPr>
              <w:adjustRightInd w:val="0"/>
              <w:snapToGrid w:val="0"/>
              <w:spacing w:line="360" w:lineRule="auto"/>
              <w:jc w:val="center"/>
              <w:rPr>
                <w:rFonts w:ascii="宋体" w:hAnsi="宋体"/>
                <w:color w:val="000000"/>
                <w:sz w:val="24"/>
                <w:szCs w:val="24"/>
              </w:rPr>
            </w:pPr>
            <w:r w:rsidRPr="00CB0455">
              <w:rPr>
                <w:rFonts w:ascii="宋体" w:hAnsi="宋体" w:hint="eastAsia"/>
                <w:color w:val="000000"/>
                <w:sz w:val="24"/>
                <w:szCs w:val="24"/>
              </w:rPr>
              <w:t>新媒体环境下研究生就业能力提升探索与研究——以机械与储运工程学院为例</w:t>
            </w:r>
          </w:p>
        </w:tc>
        <w:tc>
          <w:tcPr>
            <w:tcW w:w="993" w:type="dxa"/>
            <w:vAlign w:val="center"/>
          </w:tcPr>
          <w:p w:rsidR="00076D32" w:rsidRDefault="00076D32" w:rsidP="00076D32">
            <w:pPr>
              <w:spacing w:line="360" w:lineRule="auto"/>
              <w:jc w:val="center"/>
              <w:rPr>
                <w:rFonts w:ascii="宋体" w:hAnsi="宋体" w:cs="黑体"/>
                <w:color w:val="000000"/>
                <w:sz w:val="24"/>
                <w:szCs w:val="24"/>
              </w:rPr>
            </w:pPr>
            <w:r>
              <w:rPr>
                <w:rFonts w:ascii="宋体" w:hAnsi="宋体" w:cs="黑体" w:hint="eastAsia"/>
                <w:color w:val="000000"/>
                <w:sz w:val="24"/>
                <w:szCs w:val="24"/>
              </w:rPr>
              <w:t>一般</w:t>
            </w:r>
          </w:p>
        </w:tc>
        <w:tc>
          <w:tcPr>
            <w:tcW w:w="1573" w:type="dxa"/>
            <w:vAlign w:val="center"/>
          </w:tcPr>
          <w:p w:rsidR="00076D32" w:rsidRPr="001B3968" w:rsidRDefault="00076D32" w:rsidP="00076D32">
            <w:pPr>
              <w:adjustRightInd w:val="0"/>
              <w:snapToGrid w:val="0"/>
              <w:spacing w:line="360" w:lineRule="auto"/>
              <w:jc w:val="center"/>
              <w:rPr>
                <w:color w:val="000000"/>
                <w:sz w:val="24"/>
                <w:szCs w:val="24"/>
              </w:rPr>
            </w:pPr>
            <w:r w:rsidRPr="001B3968">
              <w:rPr>
                <w:rFonts w:hint="eastAsia"/>
                <w:color w:val="000000"/>
                <w:sz w:val="24"/>
                <w:szCs w:val="24"/>
              </w:rPr>
              <w:t>齐</w:t>
            </w:r>
            <w:r>
              <w:rPr>
                <w:rFonts w:hint="eastAsia"/>
                <w:color w:val="000000"/>
                <w:sz w:val="24"/>
                <w:szCs w:val="24"/>
              </w:rPr>
              <w:t xml:space="preserve">  </w:t>
            </w:r>
            <w:r w:rsidRPr="001B3968">
              <w:rPr>
                <w:rFonts w:hint="eastAsia"/>
                <w:color w:val="000000"/>
                <w:sz w:val="24"/>
                <w:szCs w:val="24"/>
              </w:rPr>
              <w:t>乐</w:t>
            </w:r>
          </w:p>
        </w:tc>
      </w:tr>
      <w:tr w:rsidR="00076D32" w:rsidRPr="00E9270B" w:rsidTr="00A06752">
        <w:trPr>
          <w:trHeight w:val="267"/>
          <w:jc w:val="center"/>
        </w:trPr>
        <w:tc>
          <w:tcPr>
            <w:tcW w:w="941" w:type="dxa"/>
            <w:vAlign w:val="center"/>
          </w:tcPr>
          <w:p w:rsidR="00076D32" w:rsidRPr="00E9270B"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35</w:t>
            </w:r>
          </w:p>
        </w:tc>
        <w:tc>
          <w:tcPr>
            <w:tcW w:w="1134" w:type="dxa"/>
            <w:vMerge/>
            <w:vAlign w:val="center"/>
          </w:tcPr>
          <w:p w:rsidR="00076D32" w:rsidRDefault="00076D32" w:rsidP="00076D32">
            <w:pPr>
              <w:widowControl/>
              <w:jc w:val="center"/>
              <w:rPr>
                <w:rFonts w:ascii="仿宋_GB2312" w:eastAsia="仿宋_GB2312" w:cs="黑体"/>
                <w:b/>
                <w:bCs/>
                <w:color w:val="000000"/>
                <w:szCs w:val="21"/>
              </w:rPr>
            </w:pPr>
          </w:p>
        </w:tc>
        <w:tc>
          <w:tcPr>
            <w:tcW w:w="9213" w:type="dxa"/>
            <w:vAlign w:val="center"/>
          </w:tcPr>
          <w:p w:rsidR="00076D32" w:rsidRPr="00CB0455" w:rsidRDefault="00076D32" w:rsidP="00076D32">
            <w:pPr>
              <w:adjustRightInd w:val="0"/>
              <w:snapToGrid w:val="0"/>
              <w:spacing w:line="360" w:lineRule="auto"/>
              <w:jc w:val="center"/>
              <w:rPr>
                <w:rFonts w:ascii="宋体" w:hAnsi="宋体"/>
                <w:color w:val="000000"/>
                <w:sz w:val="24"/>
                <w:szCs w:val="24"/>
              </w:rPr>
            </w:pPr>
            <w:r w:rsidRPr="00CB0455">
              <w:rPr>
                <w:rFonts w:ascii="宋体" w:hAnsi="宋体" w:hint="eastAsia"/>
                <w:color w:val="000000"/>
                <w:sz w:val="24"/>
                <w:szCs w:val="24"/>
              </w:rPr>
              <w:t>基于信息学院某学生深陷P2P网络借贷困境案例的大学生借贷畸形消费现象探析</w:t>
            </w:r>
          </w:p>
        </w:tc>
        <w:tc>
          <w:tcPr>
            <w:tcW w:w="993" w:type="dxa"/>
            <w:vAlign w:val="center"/>
          </w:tcPr>
          <w:p w:rsidR="00076D32" w:rsidRDefault="00076D32" w:rsidP="00076D32">
            <w:pPr>
              <w:spacing w:line="360" w:lineRule="auto"/>
              <w:jc w:val="center"/>
              <w:rPr>
                <w:rFonts w:ascii="宋体" w:hAnsi="宋体" w:cs="黑体"/>
                <w:color w:val="000000"/>
                <w:sz w:val="24"/>
                <w:szCs w:val="24"/>
              </w:rPr>
            </w:pPr>
            <w:r>
              <w:rPr>
                <w:rFonts w:ascii="宋体" w:hAnsi="宋体" w:cs="黑体" w:hint="eastAsia"/>
                <w:color w:val="000000"/>
                <w:sz w:val="24"/>
                <w:szCs w:val="24"/>
              </w:rPr>
              <w:t>一般</w:t>
            </w:r>
          </w:p>
        </w:tc>
        <w:tc>
          <w:tcPr>
            <w:tcW w:w="1573" w:type="dxa"/>
            <w:vAlign w:val="center"/>
          </w:tcPr>
          <w:p w:rsidR="00076D32" w:rsidRPr="001B3968" w:rsidRDefault="00076D32" w:rsidP="00076D32">
            <w:pPr>
              <w:adjustRightInd w:val="0"/>
              <w:snapToGrid w:val="0"/>
              <w:spacing w:line="360" w:lineRule="auto"/>
              <w:jc w:val="center"/>
              <w:rPr>
                <w:color w:val="000000"/>
                <w:sz w:val="24"/>
                <w:szCs w:val="24"/>
              </w:rPr>
            </w:pPr>
            <w:r w:rsidRPr="001B3968">
              <w:rPr>
                <w:rFonts w:hint="eastAsia"/>
                <w:color w:val="000000"/>
                <w:sz w:val="24"/>
                <w:szCs w:val="24"/>
              </w:rPr>
              <w:t>牛晋中</w:t>
            </w:r>
          </w:p>
        </w:tc>
      </w:tr>
      <w:tr w:rsidR="00076D32" w:rsidRPr="00E9270B" w:rsidTr="00A06752">
        <w:trPr>
          <w:trHeight w:val="267"/>
          <w:jc w:val="center"/>
        </w:trPr>
        <w:tc>
          <w:tcPr>
            <w:tcW w:w="941" w:type="dxa"/>
            <w:vAlign w:val="center"/>
          </w:tcPr>
          <w:p w:rsidR="00076D32" w:rsidRPr="00E9270B"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36</w:t>
            </w:r>
          </w:p>
        </w:tc>
        <w:tc>
          <w:tcPr>
            <w:tcW w:w="1134" w:type="dxa"/>
            <w:vMerge/>
            <w:vAlign w:val="center"/>
          </w:tcPr>
          <w:p w:rsidR="00076D32" w:rsidRDefault="00076D32" w:rsidP="00076D32">
            <w:pPr>
              <w:widowControl/>
              <w:jc w:val="center"/>
              <w:rPr>
                <w:rFonts w:ascii="仿宋_GB2312" w:eastAsia="仿宋_GB2312" w:cs="黑体"/>
                <w:b/>
                <w:bCs/>
                <w:color w:val="000000"/>
                <w:szCs w:val="21"/>
              </w:rPr>
            </w:pPr>
          </w:p>
        </w:tc>
        <w:tc>
          <w:tcPr>
            <w:tcW w:w="9213" w:type="dxa"/>
            <w:vAlign w:val="center"/>
          </w:tcPr>
          <w:p w:rsidR="00076D32" w:rsidRPr="00CB0455" w:rsidRDefault="00076D32" w:rsidP="00076D32">
            <w:pPr>
              <w:widowControl/>
              <w:adjustRightInd w:val="0"/>
              <w:snapToGrid w:val="0"/>
              <w:spacing w:line="360" w:lineRule="auto"/>
              <w:jc w:val="center"/>
              <w:rPr>
                <w:rFonts w:ascii="宋体" w:hAnsi="宋体"/>
                <w:color w:val="000000"/>
                <w:kern w:val="0"/>
                <w:sz w:val="24"/>
                <w:szCs w:val="24"/>
              </w:rPr>
            </w:pPr>
            <w:r w:rsidRPr="00CB0455">
              <w:rPr>
                <w:rFonts w:ascii="宋体" w:hAnsi="宋体" w:hint="eastAsia"/>
                <w:color w:val="000000"/>
                <w:sz w:val="24"/>
                <w:szCs w:val="24"/>
              </w:rPr>
              <w:t>以辅导员工作室为载体的辅导员发展共同体研究</w:t>
            </w:r>
          </w:p>
        </w:tc>
        <w:tc>
          <w:tcPr>
            <w:tcW w:w="993" w:type="dxa"/>
            <w:vAlign w:val="center"/>
          </w:tcPr>
          <w:p w:rsidR="00076D32" w:rsidRDefault="00076D32" w:rsidP="00076D32">
            <w:pPr>
              <w:spacing w:line="360" w:lineRule="auto"/>
              <w:jc w:val="center"/>
              <w:rPr>
                <w:rFonts w:ascii="宋体" w:hAnsi="宋体" w:cs="黑体"/>
                <w:color w:val="000000"/>
                <w:sz w:val="24"/>
                <w:szCs w:val="24"/>
              </w:rPr>
            </w:pPr>
            <w:r>
              <w:rPr>
                <w:rFonts w:ascii="宋体" w:hAnsi="宋体" w:cs="黑体" w:hint="eastAsia"/>
                <w:color w:val="000000"/>
                <w:sz w:val="24"/>
                <w:szCs w:val="24"/>
              </w:rPr>
              <w:t>一般</w:t>
            </w:r>
          </w:p>
        </w:tc>
        <w:tc>
          <w:tcPr>
            <w:tcW w:w="1573" w:type="dxa"/>
            <w:vAlign w:val="center"/>
          </w:tcPr>
          <w:p w:rsidR="00076D32" w:rsidRPr="001B3968" w:rsidRDefault="00076D32" w:rsidP="00076D32">
            <w:pPr>
              <w:adjustRightInd w:val="0"/>
              <w:snapToGrid w:val="0"/>
              <w:spacing w:line="360" w:lineRule="auto"/>
              <w:jc w:val="center"/>
              <w:rPr>
                <w:color w:val="000000"/>
                <w:sz w:val="24"/>
                <w:szCs w:val="24"/>
              </w:rPr>
            </w:pPr>
            <w:r w:rsidRPr="001B3968">
              <w:rPr>
                <w:rFonts w:hint="eastAsia"/>
                <w:color w:val="000000"/>
                <w:sz w:val="24"/>
                <w:szCs w:val="24"/>
              </w:rPr>
              <w:t>邓</w:t>
            </w:r>
            <w:r>
              <w:rPr>
                <w:rFonts w:hint="eastAsia"/>
                <w:color w:val="000000"/>
                <w:sz w:val="24"/>
                <w:szCs w:val="24"/>
              </w:rPr>
              <w:t xml:space="preserve">  </w:t>
            </w:r>
            <w:r w:rsidRPr="001B3968">
              <w:rPr>
                <w:rFonts w:hint="eastAsia"/>
                <w:color w:val="000000"/>
                <w:sz w:val="24"/>
                <w:szCs w:val="24"/>
              </w:rPr>
              <w:t>听</w:t>
            </w:r>
          </w:p>
        </w:tc>
      </w:tr>
      <w:tr w:rsidR="00076D32" w:rsidRPr="00E9270B" w:rsidTr="00A06752">
        <w:trPr>
          <w:trHeight w:val="267"/>
          <w:jc w:val="center"/>
        </w:trPr>
        <w:tc>
          <w:tcPr>
            <w:tcW w:w="941" w:type="dxa"/>
            <w:vAlign w:val="center"/>
          </w:tcPr>
          <w:p w:rsidR="00076D32" w:rsidRPr="00E9270B"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37</w:t>
            </w:r>
          </w:p>
        </w:tc>
        <w:tc>
          <w:tcPr>
            <w:tcW w:w="1134" w:type="dxa"/>
            <w:vMerge/>
            <w:vAlign w:val="center"/>
          </w:tcPr>
          <w:p w:rsidR="00076D32" w:rsidRDefault="00076D32" w:rsidP="00076D32">
            <w:pPr>
              <w:widowControl/>
              <w:jc w:val="center"/>
              <w:rPr>
                <w:rFonts w:ascii="仿宋_GB2312" w:eastAsia="仿宋_GB2312" w:cs="黑体"/>
                <w:b/>
                <w:bCs/>
                <w:color w:val="000000"/>
                <w:szCs w:val="21"/>
              </w:rPr>
            </w:pPr>
          </w:p>
        </w:tc>
        <w:tc>
          <w:tcPr>
            <w:tcW w:w="9213" w:type="dxa"/>
            <w:vAlign w:val="center"/>
          </w:tcPr>
          <w:p w:rsidR="00076D32" w:rsidRPr="00CB0455" w:rsidRDefault="00076D32" w:rsidP="00076D32">
            <w:pPr>
              <w:widowControl/>
              <w:adjustRightInd w:val="0"/>
              <w:snapToGrid w:val="0"/>
              <w:spacing w:line="360" w:lineRule="auto"/>
              <w:jc w:val="center"/>
              <w:rPr>
                <w:rFonts w:ascii="宋体" w:hAnsi="宋体"/>
                <w:color w:val="000000"/>
                <w:kern w:val="0"/>
                <w:sz w:val="24"/>
                <w:szCs w:val="24"/>
              </w:rPr>
            </w:pPr>
            <w:r w:rsidRPr="00CB0455">
              <w:rPr>
                <w:rFonts w:ascii="宋体" w:hAnsi="宋体" w:hint="eastAsia"/>
                <w:color w:val="000000"/>
                <w:sz w:val="24"/>
                <w:szCs w:val="24"/>
              </w:rPr>
              <w:t>以文化人之克拉玛依校区学生爱校情感培育</w:t>
            </w:r>
          </w:p>
        </w:tc>
        <w:tc>
          <w:tcPr>
            <w:tcW w:w="993" w:type="dxa"/>
            <w:vAlign w:val="center"/>
          </w:tcPr>
          <w:p w:rsidR="00076D32" w:rsidRDefault="00076D32" w:rsidP="00076D32">
            <w:pPr>
              <w:spacing w:line="360" w:lineRule="auto"/>
              <w:jc w:val="center"/>
              <w:rPr>
                <w:rFonts w:ascii="宋体" w:hAnsi="宋体" w:cs="黑体"/>
                <w:color w:val="000000"/>
                <w:sz w:val="24"/>
                <w:szCs w:val="24"/>
              </w:rPr>
            </w:pPr>
            <w:r>
              <w:rPr>
                <w:rFonts w:ascii="宋体" w:hAnsi="宋体" w:cs="黑体" w:hint="eastAsia"/>
                <w:color w:val="000000"/>
                <w:sz w:val="24"/>
                <w:szCs w:val="24"/>
              </w:rPr>
              <w:t>一般</w:t>
            </w:r>
          </w:p>
        </w:tc>
        <w:tc>
          <w:tcPr>
            <w:tcW w:w="1573" w:type="dxa"/>
            <w:vAlign w:val="center"/>
          </w:tcPr>
          <w:p w:rsidR="00076D32" w:rsidRPr="001B3968" w:rsidRDefault="00076D32" w:rsidP="00076D32">
            <w:pPr>
              <w:adjustRightInd w:val="0"/>
              <w:snapToGrid w:val="0"/>
              <w:spacing w:line="360" w:lineRule="auto"/>
              <w:jc w:val="center"/>
              <w:rPr>
                <w:color w:val="000000"/>
                <w:sz w:val="24"/>
                <w:szCs w:val="24"/>
              </w:rPr>
            </w:pPr>
            <w:r w:rsidRPr="001B3968">
              <w:rPr>
                <w:rFonts w:hint="eastAsia"/>
                <w:color w:val="000000"/>
                <w:sz w:val="24"/>
                <w:szCs w:val="24"/>
              </w:rPr>
              <w:t>陈桂刚</w:t>
            </w:r>
          </w:p>
        </w:tc>
      </w:tr>
      <w:tr w:rsidR="00076D32" w:rsidRPr="00E9270B" w:rsidTr="00A06752">
        <w:trPr>
          <w:trHeight w:val="267"/>
          <w:jc w:val="center"/>
        </w:trPr>
        <w:tc>
          <w:tcPr>
            <w:tcW w:w="941" w:type="dxa"/>
            <w:vAlign w:val="center"/>
          </w:tcPr>
          <w:p w:rsidR="00076D32" w:rsidRPr="00E9270B"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38</w:t>
            </w:r>
          </w:p>
        </w:tc>
        <w:tc>
          <w:tcPr>
            <w:tcW w:w="1134" w:type="dxa"/>
            <w:vMerge/>
            <w:vAlign w:val="center"/>
          </w:tcPr>
          <w:p w:rsidR="00076D32" w:rsidRDefault="00076D32" w:rsidP="00076D32">
            <w:pPr>
              <w:widowControl/>
              <w:jc w:val="center"/>
              <w:rPr>
                <w:rFonts w:ascii="仿宋_GB2312" w:eastAsia="仿宋_GB2312" w:cs="黑体"/>
                <w:b/>
                <w:bCs/>
                <w:color w:val="000000"/>
                <w:szCs w:val="21"/>
              </w:rPr>
            </w:pPr>
          </w:p>
        </w:tc>
        <w:tc>
          <w:tcPr>
            <w:tcW w:w="9213" w:type="dxa"/>
            <w:vAlign w:val="center"/>
          </w:tcPr>
          <w:p w:rsidR="00076D32" w:rsidRPr="00CB0455" w:rsidRDefault="00076D32" w:rsidP="00076D32">
            <w:pPr>
              <w:widowControl/>
              <w:adjustRightInd w:val="0"/>
              <w:snapToGrid w:val="0"/>
              <w:spacing w:line="360" w:lineRule="auto"/>
              <w:jc w:val="center"/>
              <w:rPr>
                <w:rFonts w:ascii="宋体" w:hAnsi="宋体"/>
                <w:color w:val="000000"/>
                <w:kern w:val="0"/>
                <w:sz w:val="24"/>
                <w:szCs w:val="24"/>
              </w:rPr>
            </w:pPr>
            <w:r w:rsidRPr="00CB0455">
              <w:rPr>
                <w:rFonts w:ascii="宋体" w:hAnsi="宋体" w:hint="eastAsia"/>
                <w:color w:val="000000"/>
                <w:sz w:val="24"/>
                <w:szCs w:val="24"/>
              </w:rPr>
              <w:t>少数民族大学生职业品格及就业能力的培养研究</w:t>
            </w:r>
          </w:p>
        </w:tc>
        <w:tc>
          <w:tcPr>
            <w:tcW w:w="993" w:type="dxa"/>
            <w:vAlign w:val="center"/>
          </w:tcPr>
          <w:p w:rsidR="00076D32" w:rsidRDefault="00076D32" w:rsidP="00076D32">
            <w:pPr>
              <w:spacing w:line="360" w:lineRule="auto"/>
              <w:jc w:val="center"/>
              <w:rPr>
                <w:rFonts w:ascii="宋体" w:hAnsi="宋体" w:cs="黑体"/>
                <w:color w:val="000000"/>
                <w:sz w:val="24"/>
                <w:szCs w:val="24"/>
              </w:rPr>
            </w:pPr>
            <w:r>
              <w:rPr>
                <w:rFonts w:ascii="宋体" w:hAnsi="宋体" w:cs="黑体" w:hint="eastAsia"/>
                <w:color w:val="000000"/>
                <w:sz w:val="24"/>
                <w:szCs w:val="24"/>
              </w:rPr>
              <w:t>一般</w:t>
            </w:r>
          </w:p>
        </w:tc>
        <w:tc>
          <w:tcPr>
            <w:tcW w:w="1573" w:type="dxa"/>
            <w:vAlign w:val="center"/>
          </w:tcPr>
          <w:p w:rsidR="00076D32" w:rsidRPr="001B3968" w:rsidRDefault="00076D32" w:rsidP="00076D32">
            <w:pPr>
              <w:adjustRightInd w:val="0"/>
              <w:snapToGrid w:val="0"/>
              <w:spacing w:line="360" w:lineRule="auto"/>
              <w:jc w:val="center"/>
              <w:rPr>
                <w:color w:val="000000"/>
                <w:sz w:val="24"/>
                <w:szCs w:val="24"/>
              </w:rPr>
            </w:pPr>
            <w:r w:rsidRPr="001B3968">
              <w:rPr>
                <w:rFonts w:hint="eastAsia"/>
                <w:color w:val="000000"/>
                <w:sz w:val="24"/>
                <w:szCs w:val="24"/>
              </w:rPr>
              <w:t>古丽寨娜·哈布都拉</w:t>
            </w:r>
          </w:p>
        </w:tc>
      </w:tr>
      <w:tr w:rsidR="00076D32" w:rsidRPr="00E9270B" w:rsidTr="00A06752">
        <w:trPr>
          <w:trHeight w:val="267"/>
          <w:jc w:val="center"/>
        </w:trPr>
        <w:tc>
          <w:tcPr>
            <w:tcW w:w="941" w:type="dxa"/>
            <w:vAlign w:val="center"/>
          </w:tcPr>
          <w:p w:rsidR="00076D32" w:rsidRPr="00E9270B"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39</w:t>
            </w:r>
          </w:p>
        </w:tc>
        <w:tc>
          <w:tcPr>
            <w:tcW w:w="1134" w:type="dxa"/>
            <w:vMerge/>
            <w:vAlign w:val="center"/>
          </w:tcPr>
          <w:p w:rsidR="00076D32" w:rsidRDefault="00076D32" w:rsidP="00076D32">
            <w:pPr>
              <w:widowControl/>
              <w:jc w:val="center"/>
              <w:rPr>
                <w:rFonts w:ascii="仿宋_GB2312" w:eastAsia="仿宋_GB2312" w:cs="黑体"/>
                <w:b/>
                <w:bCs/>
                <w:color w:val="000000"/>
                <w:szCs w:val="21"/>
              </w:rPr>
            </w:pPr>
          </w:p>
        </w:tc>
        <w:tc>
          <w:tcPr>
            <w:tcW w:w="9213" w:type="dxa"/>
            <w:vAlign w:val="center"/>
          </w:tcPr>
          <w:p w:rsidR="00076D32" w:rsidRPr="00CB0455" w:rsidRDefault="00076D32" w:rsidP="00076D32">
            <w:pPr>
              <w:adjustRightInd w:val="0"/>
              <w:snapToGrid w:val="0"/>
              <w:spacing w:line="360" w:lineRule="auto"/>
              <w:jc w:val="center"/>
              <w:rPr>
                <w:rFonts w:ascii="宋体" w:hAnsi="宋体"/>
                <w:color w:val="000000"/>
                <w:sz w:val="24"/>
                <w:szCs w:val="24"/>
              </w:rPr>
            </w:pPr>
            <w:r w:rsidRPr="00CB0455">
              <w:rPr>
                <w:rFonts w:ascii="宋体" w:hAnsi="宋体" w:hint="eastAsia"/>
                <w:color w:val="000000"/>
                <w:sz w:val="24"/>
                <w:szCs w:val="24"/>
              </w:rPr>
              <w:t>新校区大学生学风现状及对策研究</w:t>
            </w:r>
          </w:p>
        </w:tc>
        <w:tc>
          <w:tcPr>
            <w:tcW w:w="993" w:type="dxa"/>
            <w:vAlign w:val="center"/>
          </w:tcPr>
          <w:p w:rsidR="00076D32" w:rsidRDefault="00076D32" w:rsidP="00076D32">
            <w:pPr>
              <w:spacing w:line="360" w:lineRule="auto"/>
              <w:jc w:val="center"/>
              <w:rPr>
                <w:rFonts w:ascii="宋体" w:hAnsi="宋体" w:cs="黑体"/>
                <w:color w:val="000000"/>
                <w:sz w:val="24"/>
                <w:szCs w:val="24"/>
              </w:rPr>
            </w:pPr>
            <w:r>
              <w:rPr>
                <w:rFonts w:ascii="宋体" w:hAnsi="宋体" w:cs="黑体" w:hint="eastAsia"/>
                <w:color w:val="000000"/>
                <w:sz w:val="24"/>
                <w:szCs w:val="24"/>
              </w:rPr>
              <w:t>一般</w:t>
            </w:r>
          </w:p>
        </w:tc>
        <w:tc>
          <w:tcPr>
            <w:tcW w:w="1573" w:type="dxa"/>
            <w:vAlign w:val="center"/>
          </w:tcPr>
          <w:p w:rsidR="00076D32" w:rsidRPr="001B3968" w:rsidRDefault="00076D32" w:rsidP="00076D32">
            <w:pPr>
              <w:adjustRightInd w:val="0"/>
              <w:snapToGrid w:val="0"/>
              <w:spacing w:line="360" w:lineRule="auto"/>
              <w:jc w:val="center"/>
              <w:rPr>
                <w:color w:val="000000"/>
                <w:sz w:val="24"/>
                <w:szCs w:val="24"/>
              </w:rPr>
            </w:pPr>
            <w:r w:rsidRPr="001B3968">
              <w:rPr>
                <w:rFonts w:hint="eastAsia"/>
                <w:color w:val="000000"/>
                <w:sz w:val="24"/>
                <w:szCs w:val="24"/>
              </w:rPr>
              <w:t>付</w:t>
            </w:r>
            <w:r>
              <w:rPr>
                <w:rFonts w:hint="eastAsia"/>
                <w:color w:val="000000"/>
                <w:sz w:val="24"/>
                <w:szCs w:val="24"/>
              </w:rPr>
              <w:t xml:space="preserve">  </w:t>
            </w:r>
            <w:r w:rsidRPr="001B3968">
              <w:rPr>
                <w:rFonts w:hint="eastAsia"/>
                <w:color w:val="000000"/>
                <w:sz w:val="24"/>
                <w:szCs w:val="24"/>
              </w:rPr>
              <w:t>璇</w:t>
            </w:r>
          </w:p>
        </w:tc>
      </w:tr>
      <w:tr w:rsidR="00076D32" w:rsidRPr="00E9270B" w:rsidTr="00A06752">
        <w:trPr>
          <w:trHeight w:val="267"/>
          <w:jc w:val="center"/>
        </w:trPr>
        <w:tc>
          <w:tcPr>
            <w:tcW w:w="941" w:type="dxa"/>
            <w:vAlign w:val="center"/>
          </w:tcPr>
          <w:p w:rsidR="00076D32" w:rsidRPr="00E9270B"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40</w:t>
            </w:r>
          </w:p>
        </w:tc>
        <w:tc>
          <w:tcPr>
            <w:tcW w:w="1134" w:type="dxa"/>
            <w:vMerge/>
            <w:vAlign w:val="center"/>
          </w:tcPr>
          <w:p w:rsidR="00076D32" w:rsidRDefault="00076D32" w:rsidP="00076D32">
            <w:pPr>
              <w:widowControl/>
              <w:jc w:val="center"/>
              <w:rPr>
                <w:rFonts w:ascii="仿宋_GB2312" w:eastAsia="仿宋_GB2312" w:cs="黑体"/>
                <w:b/>
                <w:bCs/>
                <w:color w:val="000000"/>
                <w:szCs w:val="21"/>
              </w:rPr>
            </w:pPr>
          </w:p>
        </w:tc>
        <w:tc>
          <w:tcPr>
            <w:tcW w:w="9213" w:type="dxa"/>
            <w:vAlign w:val="center"/>
          </w:tcPr>
          <w:p w:rsidR="00076D32" w:rsidRPr="00CB0455" w:rsidRDefault="00076D32" w:rsidP="00076D32">
            <w:pPr>
              <w:widowControl/>
              <w:adjustRightInd w:val="0"/>
              <w:snapToGrid w:val="0"/>
              <w:spacing w:line="360" w:lineRule="auto"/>
              <w:jc w:val="center"/>
              <w:rPr>
                <w:rFonts w:ascii="宋体" w:hAnsi="宋体"/>
                <w:color w:val="000000"/>
                <w:kern w:val="0"/>
                <w:sz w:val="24"/>
                <w:szCs w:val="24"/>
              </w:rPr>
            </w:pPr>
            <w:r w:rsidRPr="00CB0455">
              <w:rPr>
                <w:rFonts w:ascii="宋体" w:hAnsi="宋体" w:hint="eastAsia"/>
                <w:color w:val="000000"/>
                <w:sz w:val="24"/>
                <w:szCs w:val="24"/>
              </w:rPr>
              <w:t>我校信息公开工作长效机制研究</w:t>
            </w:r>
          </w:p>
        </w:tc>
        <w:tc>
          <w:tcPr>
            <w:tcW w:w="993" w:type="dxa"/>
            <w:vAlign w:val="center"/>
          </w:tcPr>
          <w:p w:rsidR="00076D32" w:rsidRDefault="00076D32" w:rsidP="00076D32">
            <w:pPr>
              <w:spacing w:line="360" w:lineRule="auto"/>
              <w:jc w:val="center"/>
              <w:rPr>
                <w:rFonts w:ascii="宋体" w:hAnsi="宋体" w:cs="黑体"/>
                <w:color w:val="000000"/>
                <w:sz w:val="24"/>
                <w:szCs w:val="24"/>
              </w:rPr>
            </w:pPr>
            <w:r>
              <w:rPr>
                <w:rFonts w:ascii="宋体" w:hAnsi="宋体" w:cs="黑体" w:hint="eastAsia"/>
                <w:color w:val="000000"/>
                <w:sz w:val="24"/>
                <w:szCs w:val="24"/>
              </w:rPr>
              <w:t>一般</w:t>
            </w:r>
          </w:p>
        </w:tc>
        <w:tc>
          <w:tcPr>
            <w:tcW w:w="1573" w:type="dxa"/>
            <w:vAlign w:val="center"/>
          </w:tcPr>
          <w:p w:rsidR="00076D32" w:rsidRPr="001B3968" w:rsidRDefault="00076D32" w:rsidP="00076D32">
            <w:pPr>
              <w:adjustRightInd w:val="0"/>
              <w:snapToGrid w:val="0"/>
              <w:spacing w:line="360" w:lineRule="auto"/>
              <w:jc w:val="center"/>
              <w:rPr>
                <w:color w:val="000000"/>
                <w:sz w:val="24"/>
                <w:szCs w:val="24"/>
              </w:rPr>
            </w:pPr>
            <w:r w:rsidRPr="001B3968">
              <w:rPr>
                <w:rFonts w:hint="eastAsia"/>
                <w:color w:val="000000"/>
                <w:sz w:val="24"/>
                <w:szCs w:val="24"/>
              </w:rPr>
              <w:t>张</w:t>
            </w:r>
            <w:r>
              <w:rPr>
                <w:rFonts w:hint="eastAsia"/>
                <w:color w:val="000000"/>
                <w:sz w:val="24"/>
                <w:szCs w:val="24"/>
              </w:rPr>
              <w:t xml:space="preserve">  </w:t>
            </w:r>
            <w:r w:rsidRPr="001B3968">
              <w:rPr>
                <w:rFonts w:hint="eastAsia"/>
                <w:color w:val="000000"/>
                <w:sz w:val="24"/>
                <w:szCs w:val="24"/>
              </w:rPr>
              <w:t>嵩</w:t>
            </w:r>
          </w:p>
        </w:tc>
      </w:tr>
      <w:tr w:rsidR="00076D32" w:rsidRPr="00E9270B" w:rsidTr="00A06752">
        <w:trPr>
          <w:trHeight w:val="267"/>
          <w:jc w:val="center"/>
        </w:trPr>
        <w:tc>
          <w:tcPr>
            <w:tcW w:w="941" w:type="dxa"/>
            <w:vAlign w:val="center"/>
          </w:tcPr>
          <w:p w:rsidR="00076D32" w:rsidRPr="00E9270B"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41</w:t>
            </w:r>
          </w:p>
        </w:tc>
        <w:tc>
          <w:tcPr>
            <w:tcW w:w="1134" w:type="dxa"/>
            <w:vMerge/>
            <w:vAlign w:val="center"/>
          </w:tcPr>
          <w:p w:rsidR="00076D32" w:rsidRDefault="00076D32" w:rsidP="00076D32">
            <w:pPr>
              <w:widowControl/>
              <w:jc w:val="center"/>
              <w:rPr>
                <w:rFonts w:ascii="仿宋_GB2312" w:eastAsia="仿宋_GB2312" w:cs="黑体"/>
                <w:b/>
                <w:bCs/>
                <w:color w:val="000000"/>
                <w:szCs w:val="21"/>
              </w:rPr>
            </w:pPr>
          </w:p>
        </w:tc>
        <w:tc>
          <w:tcPr>
            <w:tcW w:w="9213" w:type="dxa"/>
            <w:vAlign w:val="center"/>
          </w:tcPr>
          <w:p w:rsidR="00076D32" w:rsidRPr="00CB0455" w:rsidRDefault="00076D32" w:rsidP="00076D32">
            <w:pPr>
              <w:widowControl/>
              <w:adjustRightInd w:val="0"/>
              <w:snapToGrid w:val="0"/>
              <w:spacing w:line="360" w:lineRule="auto"/>
              <w:jc w:val="center"/>
              <w:rPr>
                <w:rFonts w:ascii="宋体" w:hAnsi="宋体"/>
                <w:color w:val="000000"/>
                <w:kern w:val="0"/>
                <w:sz w:val="24"/>
                <w:szCs w:val="24"/>
              </w:rPr>
            </w:pPr>
            <w:r w:rsidRPr="00CB0455">
              <w:rPr>
                <w:rFonts w:ascii="宋体" w:hAnsi="宋体" w:hint="eastAsia"/>
                <w:color w:val="000000"/>
                <w:sz w:val="24"/>
                <w:szCs w:val="24"/>
              </w:rPr>
              <w:t>行业基金项目对我校青年科研人员培养研究</w:t>
            </w:r>
          </w:p>
        </w:tc>
        <w:tc>
          <w:tcPr>
            <w:tcW w:w="993" w:type="dxa"/>
            <w:vAlign w:val="center"/>
          </w:tcPr>
          <w:p w:rsidR="00076D32" w:rsidRDefault="00076D32" w:rsidP="00076D32">
            <w:pPr>
              <w:spacing w:line="360" w:lineRule="auto"/>
              <w:jc w:val="center"/>
              <w:rPr>
                <w:rFonts w:ascii="宋体" w:hAnsi="宋体" w:cs="黑体"/>
                <w:color w:val="000000"/>
                <w:sz w:val="24"/>
                <w:szCs w:val="24"/>
              </w:rPr>
            </w:pPr>
            <w:r>
              <w:rPr>
                <w:rFonts w:ascii="宋体" w:hAnsi="宋体" w:cs="黑体" w:hint="eastAsia"/>
                <w:color w:val="000000"/>
                <w:sz w:val="24"/>
                <w:szCs w:val="24"/>
              </w:rPr>
              <w:t>一般</w:t>
            </w:r>
          </w:p>
        </w:tc>
        <w:tc>
          <w:tcPr>
            <w:tcW w:w="1573" w:type="dxa"/>
            <w:vAlign w:val="center"/>
          </w:tcPr>
          <w:p w:rsidR="00076D32" w:rsidRPr="001B3968" w:rsidRDefault="00076D32" w:rsidP="00076D32">
            <w:pPr>
              <w:adjustRightInd w:val="0"/>
              <w:snapToGrid w:val="0"/>
              <w:spacing w:line="360" w:lineRule="auto"/>
              <w:jc w:val="center"/>
              <w:rPr>
                <w:color w:val="000000"/>
                <w:sz w:val="24"/>
                <w:szCs w:val="24"/>
              </w:rPr>
            </w:pPr>
            <w:r w:rsidRPr="001B3968">
              <w:rPr>
                <w:rFonts w:hint="eastAsia"/>
                <w:color w:val="000000"/>
                <w:sz w:val="24"/>
                <w:szCs w:val="24"/>
              </w:rPr>
              <w:t>王静娴</w:t>
            </w:r>
          </w:p>
        </w:tc>
      </w:tr>
      <w:tr w:rsidR="00076D32" w:rsidRPr="00E9270B" w:rsidTr="00A06752">
        <w:trPr>
          <w:trHeight w:val="267"/>
          <w:jc w:val="center"/>
        </w:trPr>
        <w:tc>
          <w:tcPr>
            <w:tcW w:w="941" w:type="dxa"/>
            <w:vAlign w:val="center"/>
          </w:tcPr>
          <w:p w:rsidR="00076D32" w:rsidRPr="00E9270B"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42</w:t>
            </w:r>
          </w:p>
        </w:tc>
        <w:tc>
          <w:tcPr>
            <w:tcW w:w="1134" w:type="dxa"/>
            <w:vMerge/>
            <w:vAlign w:val="center"/>
          </w:tcPr>
          <w:p w:rsidR="00076D32" w:rsidRDefault="00076D32" w:rsidP="00076D32">
            <w:pPr>
              <w:widowControl/>
              <w:jc w:val="center"/>
              <w:rPr>
                <w:rFonts w:ascii="仿宋_GB2312" w:eastAsia="仿宋_GB2312" w:cs="黑体"/>
                <w:b/>
                <w:bCs/>
                <w:color w:val="000000"/>
                <w:szCs w:val="21"/>
              </w:rPr>
            </w:pPr>
          </w:p>
        </w:tc>
        <w:tc>
          <w:tcPr>
            <w:tcW w:w="9213" w:type="dxa"/>
            <w:vAlign w:val="center"/>
          </w:tcPr>
          <w:p w:rsidR="00076D32" w:rsidRPr="00CB0455" w:rsidRDefault="00076D32" w:rsidP="00076D32">
            <w:pPr>
              <w:widowControl/>
              <w:adjustRightInd w:val="0"/>
              <w:snapToGrid w:val="0"/>
              <w:spacing w:line="360" w:lineRule="auto"/>
              <w:jc w:val="center"/>
              <w:rPr>
                <w:rFonts w:ascii="宋体" w:hAnsi="宋体"/>
                <w:color w:val="000000"/>
                <w:kern w:val="0"/>
                <w:sz w:val="24"/>
                <w:szCs w:val="24"/>
              </w:rPr>
            </w:pPr>
            <w:r w:rsidRPr="00CB0455">
              <w:rPr>
                <w:rFonts w:ascii="宋体" w:hAnsi="宋体" w:hint="eastAsia"/>
                <w:color w:val="000000"/>
                <w:sz w:val="24"/>
                <w:szCs w:val="24"/>
              </w:rPr>
              <w:t>科研启动经费对我校新进青年教师支持作用分析研究</w:t>
            </w:r>
          </w:p>
        </w:tc>
        <w:tc>
          <w:tcPr>
            <w:tcW w:w="993" w:type="dxa"/>
            <w:vAlign w:val="center"/>
          </w:tcPr>
          <w:p w:rsidR="00076D32" w:rsidRDefault="00076D32" w:rsidP="00076D32">
            <w:pPr>
              <w:spacing w:line="360" w:lineRule="auto"/>
              <w:jc w:val="center"/>
              <w:rPr>
                <w:rFonts w:ascii="宋体" w:hAnsi="宋体" w:cs="黑体"/>
                <w:color w:val="000000"/>
                <w:sz w:val="24"/>
                <w:szCs w:val="24"/>
              </w:rPr>
            </w:pPr>
            <w:r>
              <w:rPr>
                <w:rFonts w:ascii="宋体" w:hAnsi="宋体" w:cs="黑体" w:hint="eastAsia"/>
                <w:color w:val="000000"/>
                <w:sz w:val="24"/>
                <w:szCs w:val="24"/>
              </w:rPr>
              <w:t>一般</w:t>
            </w:r>
          </w:p>
        </w:tc>
        <w:tc>
          <w:tcPr>
            <w:tcW w:w="1573" w:type="dxa"/>
            <w:vAlign w:val="center"/>
          </w:tcPr>
          <w:p w:rsidR="00076D32" w:rsidRPr="001B3968" w:rsidRDefault="00076D32" w:rsidP="00076D32">
            <w:pPr>
              <w:adjustRightInd w:val="0"/>
              <w:snapToGrid w:val="0"/>
              <w:spacing w:line="360" w:lineRule="auto"/>
              <w:jc w:val="center"/>
              <w:rPr>
                <w:color w:val="000000"/>
                <w:sz w:val="24"/>
                <w:szCs w:val="24"/>
              </w:rPr>
            </w:pPr>
            <w:r w:rsidRPr="001B3968">
              <w:rPr>
                <w:rFonts w:hint="eastAsia"/>
                <w:color w:val="000000"/>
                <w:sz w:val="24"/>
                <w:szCs w:val="24"/>
              </w:rPr>
              <w:t>左博文</w:t>
            </w:r>
          </w:p>
        </w:tc>
      </w:tr>
      <w:tr w:rsidR="00076D32" w:rsidRPr="00E9270B" w:rsidTr="00A06752">
        <w:trPr>
          <w:trHeight w:val="267"/>
          <w:jc w:val="center"/>
        </w:trPr>
        <w:tc>
          <w:tcPr>
            <w:tcW w:w="941" w:type="dxa"/>
            <w:vAlign w:val="center"/>
          </w:tcPr>
          <w:p w:rsidR="00076D32" w:rsidRPr="00E9270B"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43</w:t>
            </w:r>
          </w:p>
        </w:tc>
        <w:tc>
          <w:tcPr>
            <w:tcW w:w="1134" w:type="dxa"/>
            <w:vMerge/>
            <w:vAlign w:val="center"/>
          </w:tcPr>
          <w:p w:rsidR="00076D32" w:rsidRDefault="00076D32" w:rsidP="00076D32">
            <w:pPr>
              <w:widowControl/>
              <w:jc w:val="center"/>
              <w:rPr>
                <w:rFonts w:ascii="仿宋_GB2312" w:eastAsia="仿宋_GB2312" w:cs="黑体"/>
                <w:b/>
                <w:bCs/>
                <w:color w:val="000000"/>
                <w:szCs w:val="21"/>
              </w:rPr>
            </w:pPr>
          </w:p>
        </w:tc>
        <w:tc>
          <w:tcPr>
            <w:tcW w:w="9213" w:type="dxa"/>
            <w:vAlign w:val="center"/>
          </w:tcPr>
          <w:p w:rsidR="00076D32" w:rsidRPr="00CB0455" w:rsidRDefault="00076D32" w:rsidP="00076D32">
            <w:pPr>
              <w:widowControl/>
              <w:adjustRightInd w:val="0"/>
              <w:snapToGrid w:val="0"/>
              <w:spacing w:line="360" w:lineRule="auto"/>
              <w:jc w:val="center"/>
              <w:rPr>
                <w:rFonts w:ascii="宋体" w:hAnsi="宋体"/>
                <w:color w:val="000000"/>
                <w:kern w:val="0"/>
                <w:sz w:val="24"/>
                <w:szCs w:val="24"/>
              </w:rPr>
            </w:pPr>
            <w:r w:rsidRPr="00CB0455">
              <w:rPr>
                <w:rFonts w:ascii="宋体" w:hAnsi="宋体" w:hint="eastAsia"/>
                <w:color w:val="000000"/>
                <w:sz w:val="24"/>
                <w:szCs w:val="24"/>
              </w:rPr>
              <w:t>高校专项资金管理问题及对策探析</w:t>
            </w:r>
          </w:p>
        </w:tc>
        <w:tc>
          <w:tcPr>
            <w:tcW w:w="993" w:type="dxa"/>
            <w:vAlign w:val="center"/>
          </w:tcPr>
          <w:p w:rsidR="00076D32" w:rsidRDefault="00076D32" w:rsidP="00076D32">
            <w:pPr>
              <w:spacing w:line="360" w:lineRule="auto"/>
              <w:jc w:val="center"/>
              <w:rPr>
                <w:rFonts w:ascii="宋体" w:hAnsi="宋体" w:cs="黑体"/>
                <w:color w:val="000000"/>
                <w:sz w:val="24"/>
                <w:szCs w:val="24"/>
              </w:rPr>
            </w:pPr>
            <w:r>
              <w:rPr>
                <w:rFonts w:ascii="宋体" w:hAnsi="宋体" w:cs="黑体" w:hint="eastAsia"/>
                <w:color w:val="000000"/>
                <w:sz w:val="24"/>
                <w:szCs w:val="24"/>
              </w:rPr>
              <w:t>一般</w:t>
            </w:r>
          </w:p>
        </w:tc>
        <w:tc>
          <w:tcPr>
            <w:tcW w:w="1573" w:type="dxa"/>
            <w:vAlign w:val="center"/>
          </w:tcPr>
          <w:p w:rsidR="00076D32" w:rsidRPr="001B3968" w:rsidRDefault="00076D32" w:rsidP="00076D32">
            <w:pPr>
              <w:adjustRightInd w:val="0"/>
              <w:snapToGrid w:val="0"/>
              <w:spacing w:line="360" w:lineRule="auto"/>
              <w:jc w:val="center"/>
              <w:rPr>
                <w:color w:val="000000"/>
                <w:sz w:val="24"/>
                <w:szCs w:val="24"/>
              </w:rPr>
            </w:pPr>
            <w:r w:rsidRPr="001B3968">
              <w:rPr>
                <w:rFonts w:hint="eastAsia"/>
                <w:color w:val="000000"/>
                <w:sz w:val="24"/>
                <w:szCs w:val="24"/>
              </w:rPr>
              <w:t>魏</w:t>
            </w:r>
            <w:r>
              <w:rPr>
                <w:rFonts w:hint="eastAsia"/>
                <w:color w:val="000000"/>
                <w:sz w:val="24"/>
                <w:szCs w:val="24"/>
              </w:rPr>
              <w:t xml:space="preserve">  </w:t>
            </w:r>
            <w:r w:rsidRPr="001B3968">
              <w:rPr>
                <w:rFonts w:hint="eastAsia"/>
                <w:color w:val="000000"/>
                <w:sz w:val="24"/>
                <w:szCs w:val="24"/>
              </w:rPr>
              <w:t>畅</w:t>
            </w:r>
          </w:p>
        </w:tc>
      </w:tr>
      <w:tr w:rsidR="00076D32" w:rsidRPr="00E9270B" w:rsidTr="00A06752">
        <w:trPr>
          <w:trHeight w:val="267"/>
          <w:jc w:val="center"/>
        </w:trPr>
        <w:tc>
          <w:tcPr>
            <w:tcW w:w="941" w:type="dxa"/>
            <w:vAlign w:val="center"/>
          </w:tcPr>
          <w:p w:rsidR="00076D32" w:rsidRPr="00E9270B"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44</w:t>
            </w:r>
          </w:p>
        </w:tc>
        <w:tc>
          <w:tcPr>
            <w:tcW w:w="1134" w:type="dxa"/>
            <w:vMerge/>
            <w:vAlign w:val="center"/>
          </w:tcPr>
          <w:p w:rsidR="00076D32" w:rsidRDefault="00076D32" w:rsidP="00076D32">
            <w:pPr>
              <w:widowControl/>
              <w:jc w:val="center"/>
              <w:rPr>
                <w:rFonts w:ascii="仿宋_GB2312" w:eastAsia="仿宋_GB2312" w:cs="黑体"/>
                <w:b/>
                <w:bCs/>
                <w:color w:val="000000"/>
                <w:szCs w:val="21"/>
              </w:rPr>
            </w:pPr>
          </w:p>
        </w:tc>
        <w:tc>
          <w:tcPr>
            <w:tcW w:w="9213" w:type="dxa"/>
            <w:vAlign w:val="center"/>
          </w:tcPr>
          <w:p w:rsidR="00076D32" w:rsidRPr="00CB0455" w:rsidRDefault="00076D32" w:rsidP="00076D32">
            <w:pPr>
              <w:widowControl/>
              <w:adjustRightInd w:val="0"/>
              <w:snapToGrid w:val="0"/>
              <w:spacing w:line="360" w:lineRule="auto"/>
              <w:jc w:val="center"/>
              <w:rPr>
                <w:rFonts w:ascii="宋体" w:hAnsi="宋体"/>
                <w:color w:val="000000"/>
                <w:kern w:val="0"/>
                <w:sz w:val="24"/>
                <w:szCs w:val="24"/>
              </w:rPr>
            </w:pPr>
            <w:r w:rsidRPr="00740A0E">
              <w:rPr>
                <w:rFonts w:ascii="宋体" w:hAnsi="宋体" w:hint="eastAsia"/>
                <w:color w:val="000000"/>
                <w:sz w:val="24"/>
                <w:szCs w:val="24"/>
              </w:rPr>
              <w:t>中美学科评估之比较研究——以石油与天然气工程学科评估为例</w:t>
            </w:r>
          </w:p>
        </w:tc>
        <w:tc>
          <w:tcPr>
            <w:tcW w:w="993" w:type="dxa"/>
            <w:vAlign w:val="center"/>
          </w:tcPr>
          <w:p w:rsidR="00076D32" w:rsidRDefault="00076D32" w:rsidP="00076D32">
            <w:pPr>
              <w:spacing w:line="360" w:lineRule="auto"/>
              <w:jc w:val="center"/>
              <w:rPr>
                <w:rFonts w:ascii="宋体" w:hAnsi="宋体" w:cs="黑体"/>
                <w:color w:val="000000"/>
                <w:sz w:val="24"/>
                <w:szCs w:val="24"/>
              </w:rPr>
            </w:pPr>
            <w:r>
              <w:rPr>
                <w:rFonts w:ascii="宋体" w:hAnsi="宋体" w:cs="黑体" w:hint="eastAsia"/>
                <w:color w:val="000000"/>
                <w:sz w:val="24"/>
                <w:szCs w:val="24"/>
              </w:rPr>
              <w:t>一般</w:t>
            </w:r>
          </w:p>
        </w:tc>
        <w:tc>
          <w:tcPr>
            <w:tcW w:w="1573" w:type="dxa"/>
            <w:vAlign w:val="center"/>
          </w:tcPr>
          <w:p w:rsidR="00076D32" w:rsidRPr="001B3968" w:rsidRDefault="00076D32" w:rsidP="00076D32">
            <w:pPr>
              <w:adjustRightInd w:val="0"/>
              <w:snapToGrid w:val="0"/>
              <w:spacing w:line="360" w:lineRule="auto"/>
              <w:jc w:val="center"/>
              <w:rPr>
                <w:color w:val="000000"/>
                <w:sz w:val="24"/>
                <w:szCs w:val="24"/>
              </w:rPr>
            </w:pPr>
            <w:r w:rsidRPr="001B3968">
              <w:rPr>
                <w:rFonts w:hint="eastAsia"/>
                <w:color w:val="000000"/>
                <w:sz w:val="24"/>
                <w:szCs w:val="24"/>
              </w:rPr>
              <w:t>邹</w:t>
            </w:r>
            <w:r>
              <w:rPr>
                <w:rFonts w:hint="eastAsia"/>
                <w:color w:val="000000"/>
                <w:sz w:val="24"/>
                <w:szCs w:val="24"/>
              </w:rPr>
              <w:t xml:space="preserve">  </w:t>
            </w:r>
            <w:r w:rsidRPr="001B3968">
              <w:rPr>
                <w:rFonts w:hint="eastAsia"/>
                <w:color w:val="000000"/>
                <w:sz w:val="24"/>
                <w:szCs w:val="24"/>
              </w:rPr>
              <w:t>萌</w:t>
            </w:r>
          </w:p>
        </w:tc>
      </w:tr>
      <w:tr w:rsidR="00076D32" w:rsidRPr="00E9270B" w:rsidTr="00A06752">
        <w:trPr>
          <w:trHeight w:val="267"/>
          <w:jc w:val="center"/>
        </w:trPr>
        <w:tc>
          <w:tcPr>
            <w:tcW w:w="941" w:type="dxa"/>
            <w:vAlign w:val="center"/>
          </w:tcPr>
          <w:p w:rsidR="00076D32" w:rsidRPr="00E9270B"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45</w:t>
            </w:r>
          </w:p>
        </w:tc>
        <w:tc>
          <w:tcPr>
            <w:tcW w:w="1134" w:type="dxa"/>
            <w:vMerge/>
            <w:vAlign w:val="center"/>
          </w:tcPr>
          <w:p w:rsidR="00076D32" w:rsidRDefault="00076D32" w:rsidP="00076D32">
            <w:pPr>
              <w:widowControl/>
              <w:jc w:val="center"/>
              <w:rPr>
                <w:rFonts w:ascii="仿宋_GB2312" w:eastAsia="仿宋_GB2312" w:cs="黑体"/>
                <w:b/>
                <w:bCs/>
                <w:color w:val="000000"/>
                <w:szCs w:val="21"/>
              </w:rPr>
            </w:pPr>
          </w:p>
        </w:tc>
        <w:tc>
          <w:tcPr>
            <w:tcW w:w="9213" w:type="dxa"/>
            <w:vAlign w:val="center"/>
          </w:tcPr>
          <w:p w:rsidR="00076D32" w:rsidRPr="00CB0455" w:rsidRDefault="00076D32" w:rsidP="00076D32">
            <w:pPr>
              <w:widowControl/>
              <w:wordWrap w:val="0"/>
              <w:spacing w:line="360" w:lineRule="auto"/>
              <w:jc w:val="center"/>
              <w:rPr>
                <w:rFonts w:ascii="宋体" w:hAnsi="宋体" w:cs="宋体"/>
                <w:kern w:val="0"/>
                <w:sz w:val="24"/>
                <w:szCs w:val="24"/>
              </w:rPr>
            </w:pPr>
            <w:r w:rsidRPr="00CB0455">
              <w:rPr>
                <w:rFonts w:ascii="宋体" w:hAnsi="宋体" w:cs="宋体" w:hint="eastAsia"/>
                <w:kern w:val="0"/>
                <w:sz w:val="24"/>
                <w:szCs w:val="24"/>
              </w:rPr>
              <w:t>高校校园功能布局研究</w:t>
            </w:r>
          </w:p>
        </w:tc>
        <w:tc>
          <w:tcPr>
            <w:tcW w:w="993" w:type="dxa"/>
            <w:vAlign w:val="center"/>
          </w:tcPr>
          <w:p w:rsidR="00076D32" w:rsidRDefault="00076D32" w:rsidP="00076D32">
            <w:pPr>
              <w:spacing w:line="360" w:lineRule="auto"/>
              <w:jc w:val="center"/>
              <w:rPr>
                <w:rFonts w:ascii="宋体" w:hAnsi="宋体" w:cs="黑体"/>
                <w:color w:val="000000"/>
                <w:sz w:val="24"/>
                <w:szCs w:val="24"/>
              </w:rPr>
            </w:pPr>
            <w:r>
              <w:rPr>
                <w:rFonts w:ascii="宋体" w:hAnsi="宋体" w:cs="黑体" w:hint="eastAsia"/>
                <w:color w:val="000000"/>
                <w:sz w:val="24"/>
                <w:szCs w:val="24"/>
              </w:rPr>
              <w:t>一般</w:t>
            </w:r>
          </w:p>
        </w:tc>
        <w:tc>
          <w:tcPr>
            <w:tcW w:w="1573" w:type="dxa"/>
            <w:vAlign w:val="center"/>
          </w:tcPr>
          <w:p w:rsidR="00076D32" w:rsidRPr="000411CF" w:rsidRDefault="00076D32" w:rsidP="00076D32">
            <w:pPr>
              <w:widowControl/>
              <w:wordWrap w:val="0"/>
              <w:spacing w:line="360" w:lineRule="auto"/>
              <w:jc w:val="center"/>
              <w:rPr>
                <w:rFonts w:ascii="宋体" w:hAnsi="宋体" w:cs="宋体"/>
                <w:kern w:val="0"/>
                <w:sz w:val="24"/>
                <w:szCs w:val="24"/>
              </w:rPr>
            </w:pPr>
            <w:r w:rsidRPr="000411CF">
              <w:rPr>
                <w:rFonts w:ascii="宋体" w:hAnsi="宋体" w:cs="宋体" w:hint="eastAsia"/>
                <w:kern w:val="0"/>
                <w:sz w:val="24"/>
                <w:szCs w:val="24"/>
              </w:rPr>
              <w:t>石小帆</w:t>
            </w:r>
          </w:p>
        </w:tc>
      </w:tr>
      <w:tr w:rsidR="00076D32" w:rsidRPr="00E9270B" w:rsidTr="00A06752">
        <w:trPr>
          <w:trHeight w:val="267"/>
          <w:jc w:val="center"/>
        </w:trPr>
        <w:tc>
          <w:tcPr>
            <w:tcW w:w="941" w:type="dxa"/>
            <w:vAlign w:val="center"/>
          </w:tcPr>
          <w:p w:rsidR="00076D32" w:rsidRPr="00E9270B"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46</w:t>
            </w:r>
          </w:p>
        </w:tc>
        <w:tc>
          <w:tcPr>
            <w:tcW w:w="1134" w:type="dxa"/>
            <w:vMerge/>
            <w:vAlign w:val="center"/>
          </w:tcPr>
          <w:p w:rsidR="00076D32" w:rsidRDefault="00076D32" w:rsidP="00076D32">
            <w:pPr>
              <w:widowControl/>
              <w:jc w:val="center"/>
              <w:rPr>
                <w:rFonts w:ascii="仿宋_GB2312" w:eastAsia="仿宋_GB2312" w:cs="黑体"/>
                <w:b/>
                <w:bCs/>
                <w:color w:val="000000"/>
                <w:szCs w:val="21"/>
              </w:rPr>
            </w:pPr>
          </w:p>
        </w:tc>
        <w:tc>
          <w:tcPr>
            <w:tcW w:w="9213" w:type="dxa"/>
            <w:vAlign w:val="center"/>
          </w:tcPr>
          <w:p w:rsidR="00076D32" w:rsidRPr="00CB0455" w:rsidRDefault="00076D32" w:rsidP="00076D32">
            <w:pPr>
              <w:adjustRightInd w:val="0"/>
              <w:snapToGrid w:val="0"/>
              <w:spacing w:line="360" w:lineRule="auto"/>
              <w:jc w:val="center"/>
              <w:rPr>
                <w:rFonts w:ascii="宋体" w:hAnsi="宋体"/>
                <w:sz w:val="24"/>
                <w:szCs w:val="24"/>
              </w:rPr>
            </w:pPr>
            <w:r w:rsidRPr="00CB0455">
              <w:rPr>
                <w:rFonts w:ascii="宋体" w:hAnsi="宋体" w:hint="eastAsia"/>
                <w:sz w:val="24"/>
                <w:szCs w:val="24"/>
              </w:rPr>
              <w:t>教育部直属高校异地办学的非法人独立核算单位预算管理</w:t>
            </w:r>
          </w:p>
        </w:tc>
        <w:tc>
          <w:tcPr>
            <w:tcW w:w="993" w:type="dxa"/>
            <w:vAlign w:val="center"/>
          </w:tcPr>
          <w:p w:rsidR="00076D32" w:rsidRDefault="00076D32" w:rsidP="00076D32">
            <w:pPr>
              <w:spacing w:line="360" w:lineRule="auto"/>
              <w:jc w:val="center"/>
              <w:rPr>
                <w:rFonts w:ascii="宋体" w:hAnsi="宋体" w:cs="黑体"/>
                <w:color w:val="000000"/>
                <w:sz w:val="24"/>
                <w:szCs w:val="24"/>
              </w:rPr>
            </w:pPr>
            <w:r>
              <w:rPr>
                <w:rFonts w:ascii="宋体" w:hAnsi="宋体" w:cs="黑体" w:hint="eastAsia"/>
                <w:color w:val="000000"/>
                <w:sz w:val="24"/>
                <w:szCs w:val="24"/>
              </w:rPr>
              <w:t>一般</w:t>
            </w:r>
          </w:p>
        </w:tc>
        <w:tc>
          <w:tcPr>
            <w:tcW w:w="1573" w:type="dxa"/>
            <w:vAlign w:val="center"/>
          </w:tcPr>
          <w:p w:rsidR="00076D32" w:rsidRPr="001B3968" w:rsidRDefault="00076D32" w:rsidP="00076D32">
            <w:pPr>
              <w:adjustRightInd w:val="0"/>
              <w:snapToGrid w:val="0"/>
              <w:spacing w:line="360" w:lineRule="auto"/>
              <w:jc w:val="center"/>
              <w:rPr>
                <w:sz w:val="24"/>
                <w:szCs w:val="24"/>
              </w:rPr>
            </w:pPr>
            <w:r w:rsidRPr="001B3968">
              <w:rPr>
                <w:rFonts w:hint="eastAsia"/>
                <w:sz w:val="24"/>
                <w:szCs w:val="24"/>
              </w:rPr>
              <w:t>闫</w:t>
            </w:r>
            <w:r>
              <w:rPr>
                <w:rFonts w:hint="eastAsia"/>
                <w:sz w:val="24"/>
                <w:szCs w:val="24"/>
              </w:rPr>
              <w:t xml:space="preserve">  </w:t>
            </w:r>
            <w:r w:rsidRPr="001B3968">
              <w:rPr>
                <w:rFonts w:hint="eastAsia"/>
                <w:sz w:val="24"/>
                <w:szCs w:val="24"/>
              </w:rPr>
              <w:t>骏</w:t>
            </w:r>
          </w:p>
        </w:tc>
      </w:tr>
      <w:tr w:rsidR="00076D32" w:rsidRPr="00E9270B" w:rsidTr="00A06752">
        <w:trPr>
          <w:trHeight w:val="267"/>
          <w:jc w:val="center"/>
        </w:trPr>
        <w:tc>
          <w:tcPr>
            <w:tcW w:w="941" w:type="dxa"/>
            <w:vAlign w:val="center"/>
          </w:tcPr>
          <w:p w:rsidR="00076D32"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lastRenderedPageBreak/>
              <w:t>47</w:t>
            </w:r>
          </w:p>
        </w:tc>
        <w:tc>
          <w:tcPr>
            <w:tcW w:w="1134" w:type="dxa"/>
            <w:vMerge w:val="restart"/>
            <w:vAlign w:val="center"/>
          </w:tcPr>
          <w:p w:rsidR="00076D32" w:rsidRDefault="00076D32" w:rsidP="00076D32">
            <w:pPr>
              <w:widowControl/>
              <w:jc w:val="center"/>
              <w:rPr>
                <w:rFonts w:ascii="仿宋_GB2312" w:eastAsia="仿宋_GB2312" w:cs="黑体"/>
                <w:b/>
                <w:bCs/>
                <w:color w:val="000000"/>
                <w:szCs w:val="21"/>
              </w:rPr>
            </w:pPr>
            <w:r>
              <w:rPr>
                <w:rFonts w:ascii="仿宋_GB2312" w:eastAsia="仿宋_GB2312" w:cs="黑体" w:hint="eastAsia"/>
                <w:b/>
                <w:bCs/>
                <w:color w:val="000000"/>
                <w:szCs w:val="21"/>
              </w:rPr>
              <w:t>2017</w:t>
            </w:r>
          </w:p>
        </w:tc>
        <w:tc>
          <w:tcPr>
            <w:tcW w:w="921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创新研究生党支部组织生活和管理模式途径研究</w:t>
            </w:r>
          </w:p>
        </w:tc>
        <w:tc>
          <w:tcPr>
            <w:tcW w:w="99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一般</w:t>
            </w:r>
          </w:p>
        </w:tc>
        <w:tc>
          <w:tcPr>
            <w:tcW w:w="157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刘冰洁</w:t>
            </w:r>
          </w:p>
        </w:tc>
      </w:tr>
      <w:tr w:rsidR="00076D32" w:rsidRPr="00E9270B" w:rsidTr="00A06752">
        <w:trPr>
          <w:trHeight w:val="267"/>
          <w:jc w:val="center"/>
        </w:trPr>
        <w:tc>
          <w:tcPr>
            <w:tcW w:w="941" w:type="dxa"/>
            <w:vAlign w:val="center"/>
          </w:tcPr>
          <w:p w:rsidR="00076D32"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48</w:t>
            </w:r>
          </w:p>
        </w:tc>
        <w:tc>
          <w:tcPr>
            <w:tcW w:w="1134" w:type="dxa"/>
            <w:vMerge/>
            <w:vAlign w:val="center"/>
          </w:tcPr>
          <w:p w:rsidR="00076D32" w:rsidRDefault="00076D32" w:rsidP="00076D32">
            <w:pPr>
              <w:widowControl/>
              <w:jc w:val="center"/>
              <w:rPr>
                <w:rFonts w:ascii="仿宋_GB2312" w:eastAsia="仿宋_GB2312" w:cs="黑体"/>
                <w:b/>
                <w:bCs/>
                <w:color w:val="000000"/>
                <w:szCs w:val="21"/>
              </w:rPr>
            </w:pPr>
          </w:p>
        </w:tc>
        <w:tc>
          <w:tcPr>
            <w:tcW w:w="921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新媒体环境下高校研究生网络党建工作研究</w:t>
            </w:r>
          </w:p>
        </w:tc>
        <w:tc>
          <w:tcPr>
            <w:tcW w:w="99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一般</w:t>
            </w:r>
          </w:p>
        </w:tc>
        <w:tc>
          <w:tcPr>
            <w:tcW w:w="157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曹</w:t>
            </w:r>
            <w:r>
              <w:rPr>
                <w:rFonts w:ascii="宋体" w:hAnsi="宋体" w:hint="eastAsia"/>
                <w:color w:val="000000"/>
                <w:sz w:val="24"/>
                <w:szCs w:val="24"/>
              </w:rPr>
              <w:t xml:space="preserve">  </w:t>
            </w:r>
            <w:r w:rsidRPr="009C0884">
              <w:rPr>
                <w:rFonts w:ascii="宋体" w:hAnsi="宋体" w:hint="eastAsia"/>
                <w:color w:val="000000"/>
                <w:sz w:val="24"/>
                <w:szCs w:val="24"/>
              </w:rPr>
              <w:t>娜</w:t>
            </w:r>
          </w:p>
        </w:tc>
      </w:tr>
      <w:tr w:rsidR="00076D32" w:rsidRPr="00E9270B" w:rsidTr="00A06752">
        <w:trPr>
          <w:trHeight w:val="267"/>
          <w:jc w:val="center"/>
        </w:trPr>
        <w:tc>
          <w:tcPr>
            <w:tcW w:w="941" w:type="dxa"/>
            <w:vAlign w:val="center"/>
          </w:tcPr>
          <w:p w:rsidR="00076D32"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49</w:t>
            </w:r>
          </w:p>
        </w:tc>
        <w:tc>
          <w:tcPr>
            <w:tcW w:w="1134" w:type="dxa"/>
            <w:vMerge/>
            <w:vAlign w:val="center"/>
          </w:tcPr>
          <w:p w:rsidR="00076D32" w:rsidRDefault="00076D32" w:rsidP="00076D32">
            <w:pPr>
              <w:widowControl/>
              <w:jc w:val="center"/>
              <w:rPr>
                <w:rFonts w:ascii="仿宋_GB2312" w:eastAsia="仿宋_GB2312" w:cs="黑体"/>
                <w:b/>
                <w:bCs/>
                <w:color w:val="000000"/>
                <w:szCs w:val="21"/>
              </w:rPr>
            </w:pPr>
          </w:p>
        </w:tc>
        <w:tc>
          <w:tcPr>
            <w:tcW w:w="921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校园文化品牌建设研究与实践</w:t>
            </w:r>
          </w:p>
        </w:tc>
        <w:tc>
          <w:tcPr>
            <w:tcW w:w="99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一般</w:t>
            </w:r>
          </w:p>
        </w:tc>
        <w:tc>
          <w:tcPr>
            <w:tcW w:w="157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刘志庆</w:t>
            </w:r>
          </w:p>
        </w:tc>
      </w:tr>
      <w:tr w:rsidR="00076D32" w:rsidRPr="00E9270B" w:rsidTr="00A06752">
        <w:trPr>
          <w:trHeight w:val="267"/>
          <w:jc w:val="center"/>
        </w:trPr>
        <w:tc>
          <w:tcPr>
            <w:tcW w:w="941" w:type="dxa"/>
            <w:vAlign w:val="center"/>
          </w:tcPr>
          <w:p w:rsidR="00076D32"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50</w:t>
            </w:r>
          </w:p>
        </w:tc>
        <w:tc>
          <w:tcPr>
            <w:tcW w:w="1134" w:type="dxa"/>
            <w:vMerge/>
            <w:vAlign w:val="center"/>
          </w:tcPr>
          <w:p w:rsidR="00076D32" w:rsidRDefault="00076D32" w:rsidP="00076D32">
            <w:pPr>
              <w:widowControl/>
              <w:jc w:val="center"/>
              <w:rPr>
                <w:rFonts w:ascii="仿宋_GB2312" w:eastAsia="仿宋_GB2312" w:cs="黑体"/>
                <w:b/>
                <w:bCs/>
                <w:color w:val="000000"/>
                <w:szCs w:val="21"/>
              </w:rPr>
            </w:pPr>
          </w:p>
        </w:tc>
        <w:tc>
          <w:tcPr>
            <w:tcW w:w="921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“互联网+”背景下高校宣传媒体的创新与发展</w:t>
            </w:r>
          </w:p>
        </w:tc>
        <w:tc>
          <w:tcPr>
            <w:tcW w:w="99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一般</w:t>
            </w:r>
          </w:p>
        </w:tc>
        <w:tc>
          <w:tcPr>
            <w:tcW w:w="157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徐云飞</w:t>
            </w:r>
          </w:p>
        </w:tc>
      </w:tr>
      <w:tr w:rsidR="00076D32" w:rsidRPr="00E9270B" w:rsidTr="00A06752">
        <w:trPr>
          <w:trHeight w:val="267"/>
          <w:jc w:val="center"/>
        </w:trPr>
        <w:tc>
          <w:tcPr>
            <w:tcW w:w="941" w:type="dxa"/>
            <w:vAlign w:val="center"/>
          </w:tcPr>
          <w:p w:rsidR="00076D32"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51</w:t>
            </w:r>
          </w:p>
        </w:tc>
        <w:tc>
          <w:tcPr>
            <w:tcW w:w="1134" w:type="dxa"/>
            <w:vMerge/>
            <w:vAlign w:val="center"/>
          </w:tcPr>
          <w:p w:rsidR="00076D32" w:rsidRDefault="00076D32" w:rsidP="00076D32">
            <w:pPr>
              <w:widowControl/>
              <w:jc w:val="center"/>
              <w:rPr>
                <w:rFonts w:ascii="仿宋_GB2312" w:eastAsia="仿宋_GB2312" w:cs="黑体"/>
                <w:b/>
                <w:bCs/>
                <w:color w:val="000000"/>
                <w:szCs w:val="21"/>
              </w:rPr>
            </w:pPr>
          </w:p>
        </w:tc>
        <w:tc>
          <w:tcPr>
            <w:tcW w:w="921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思想政治教育视角下的大学生功利化问题</w:t>
            </w:r>
          </w:p>
        </w:tc>
        <w:tc>
          <w:tcPr>
            <w:tcW w:w="99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一般</w:t>
            </w:r>
          </w:p>
        </w:tc>
        <w:tc>
          <w:tcPr>
            <w:tcW w:w="157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刘春阳</w:t>
            </w:r>
          </w:p>
        </w:tc>
      </w:tr>
      <w:tr w:rsidR="00076D32" w:rsidRPr="00E9270B" w:rsidTr="00A06752">
        <w:trPr>
          <w:trHeight w:val="267"/>
          <w:jc w:val="center"/>
        </w:trPr>
        <w:tc>
          <w:tcPr>
            <w:tcW w:w="941" w:type="dxa"/>
            <w:vAlign w:val="center"/>
          </w:tcPr>
          <w:p w:rsidR="00076D32"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52</w:t>
            </w:r>
          </w:p>
        </w:tc>
        <w:tc>
          <w:tcPr>
            <w:tcW w:w="1134" w:type="dxa"/>
            <w:vMerge/>
            <w:vAlign w:val="center"/>
          </w:tcPr>
          <w:p w:rsidR="00076D32" w:rsidRDefault="00076D32" w:rsidP="00076D32">
            <w:pPr>
              <w:widowControl/>
              <w:jc w:val="center"/>
              <w:rPr>
                <w:rFonts w:ascii="仿宋_GB2312" w:eastAsia="仿宋_GB2312" w:cs="黑体"/>
                <w:b/>
                <w:bCs/>
                <w:color w:val="000000"/>
                <w:szCs w:val="21"/>
              </w:rPr>
            </w:pPr>
          </w:p>
        </w:tc>
        <w:tc>
          <w:tcPr>
            <w:tcW w:w="921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以推动校园安全文化建设为契机加强安全教育成效</w:t>
            </w:r>
          </w:p>
        </w:tc>
        <w:tc>
          <w:tcPr>
            <w:tcW w:w="99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一般</w:t>
            </w:r>
          </w:p>
        </w:tc>
        <w:tc>
          <w:tcPr>
            <w:tcW w:w="157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黎一鸣</w:t>
            </w:r>
          </w:p>
        </w:tc>
      </w:tr>
      <w:tr w:rsidR="00076D32" w:rsidRPr="00E9270B" w:rsidTr="00A06752">
        <w:trPr>
          <w:trHeight w:val="267"/>
          <w:jc w:val="center"/>
        </w:trPr>
        <w:tc>
          <w:tcPr>
            <w:tcW w:w="941" w:type="dxa"/>
            <w:vAlign w:val="center"/>
          </w:tcPr>
          <w:p w:rsidR="00076D32"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53</w:t>
            </w:r>
          </w:p>
        </w:tc>
        <w:tc>
          <w:tcPr>
            <w:tcW w:w="1134" w:type="dxa"/>
            <w:vMerge/>
            <w:vAlign w:val="center"/>
          </w:tcPr>
          <w:p w:rsidR="00076D32" w:rsidRDefault="00076D32" w:rsidP="00076D32">
            <w:pPr>
              <w:widowControl/>
              <w:jc w:val="center"/>
              <w:rPr>
                <w:rFonts w:ascii="仿宋_GB2312" w:eastAsia="仿宋_GB2312" w:cs="黑体"/>
                <w:b/>
                <w:bCs/>
                <w:color w:val="000000"/>
                <w:szCs w:val="21"/>
              </w:rPr>
            </w:pPr>
          </w:p>
        </w:tc>
        <w:tc>
          <w:tcPr>
            <w:tcW w:w="921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大数据时代阅读习惯养成研究</w:t>
            </w:r>
          </w:p>
        </w:tc>
        <w:tc>
          <w:tcPr>
            <w:tcW w:w="99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一般</w:t>
            </w:r>
          </w:p>
        </w:tc>
        <w:tc>
          <w:tcPr>
            <w:tcW w:w="157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常艳艳</w:t>
            </w:r>
          </w:p>
        </w:tc>
      </w:tr>
      <w:tr w:rsidR="00076D32" w:rsidRPr="00E9270B" w:rsidTr="00A06752">
        <w:trPr>
          <w:trHeight w:val="267"/>
          <w:jc w:val="center"/>
        </w:trPr>
        <w:tc>
          <w:tcPr>
            <w:tcW w:w="941" w:type="dxa"/>
            <w:vAlign w:val="center"/>
          </w:tcPr>
          <w:p w:rsidR="00076D32"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54</w:t>
            </w:r>
          </w:p>
        </w:tc>
        <w:tc>
          <w:tcPr>
            <w:tcW w:w="1134" w:type="dxa"/>
            <w:vMerge/>
            <w:vAlign w:val="center"/>
          </w:tcPr>
          <w:p w:rsidR="00076D32" w:rsidRDefault="00076D32" w:rsidP="00076D32">
            <w:pPr>
              <w:widowControl/>
              <w:jc w:val="center"/>
              <w:rPr>
                <w:rFonts w:ascii="仿宋_GB2312" w:eastAsia="仿宋_GB2312" w:cs="黑体"/>
                <w:b/>
                <w:bCs/>
                <w:color w:val="000000"/>
                <w:szCs w:val="21"/>
              </w:rPr>
            </w:pPr>
          </w:p>
        </w:tc>
        <w:tc>
          <w:tcPr>
            <w:tcW w:w="921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依托专业特色构建以文化人以文育人平台的探索与实践</w:t>
            </w:r>
          </w:p>
        </w:tc>
        <w:tc>
          <w:tcPr>
            <w:tcW w:w="99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一般</w:t>
            </w:r>
          </w:p>
        </w:tc>
        <w:tc>
          <w:tcPr>
            <w:tcW w:w="157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王</w:t>
            </w:r>
            <w:r>
              <w:rPr>
                <w:rFonts w:ascii="宋体" w:hAnsi="宋体" w:hint="eastAsia"/>
                <w:color w:val="000000"/>
                <w:sz w:val="24"/>
                <w:szCs w:val="24"/>
              </w:rPr>
              <w:t xml:space="preserve"> </w:t>
            </w:r>
            <w:r>
              <w:rPr>
                <w:rFonts w:ascii="宋体" w:hAnsi="宋体"/>
                <w:color w:val="000000"/>
                <w:sz w:val="24"/>
                <w:szCs w:val="24"/>
              </w:rPr>
              <w:t xml:space="preserve"> </w:t>
            </w:r>
            <w:r w:rsidRPr="009C0884">
              <w:rPr>
                <w:rFonts w:ascii="宋体" w:hAnsi="宋体" w:hint="eastAsia"/>
                <w:color w:val="000000"/>
                <w:sz w:val="24"/>
                <w:szCs w:val="24"/>
              </w:rPr>
              <w:t>天</w:t>
            </w:r>
          </w:p>
        </w:tc>
      </w:tr>
      <w:tr w:rsidR="00076D32" w:rsidRPr="00E9270B" w:rsidTr="00A06752">
        <w:trPr>
          <w:trHeight w:val="267"/>
          <w:jc w:val="center"/>
        </w:trPr>
        <w:tc>
          <w:tcPr>
            <w:tcW w:w="941" w:type="dxa"/>
            <w:vAlign w:val="center"/>
          </w:tcPr>
          <w:p w:rsidR="00076D32"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55</w:t>
            </w:r>
          </w:p>
        </w:tc>
        <w:tc>
          <w:tcPr>
            <w:tcW w:w="1134" w:type="dxa"/>
            <w:vMerge/>
            <w:vAlign w:val="center"/>
          </w:tcPr>
          <w:p w:rsidR="00076D32" w:rsidRDefault="00076D32" w:rsidP="00076D32">
            <w:pPr>
              <w:widowControl/>
              <w:jc w:val="center"/>
              <w:rPr>
                <w:rFonts w:ascii="仿宋_GB2312" w:eastAsia="仿宋_GB2312" w:cs="黑体"/>
                <w:b/>
                <w:bCs/>
                <w:color w:val="000000"/>
                <w:szCs w:val="21"/>
              </w:rPr>
            </w:pPr>
          </w:p>
        </w:tc>
        <w:tc>
          <w:tcPr>
            <w:tcW w:w="921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发挥党建在校园文化建设中“四层作用”，提升大学生主流意识形态“四个认同”</w:t>
            </w:r>
          </w:p>
        </w:tc>
        <w:tc>
          <w:tcPr>
            <w:tcW w:w="99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一般</w:t>
            </w:r>
          </w:p>
        </w:tc>
        <w:tc>
          <w:tcPr>
            <w:tcW w:w="157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姚梦竹</w:t>
            </w:r>
          </w:p>
        </w:tc>
      </w:tr>
      <w:tr w:rsidR="00076D32" w:rsidRPr="00E9270B" w:rsidTr="00A06752">
        <w:trPr>
          <w:trHeight w:val="267"/>
          <w:jc w:val="center"/>
        </w:trPr>
        <w:tc>
          <w:tcPr>
            <w:tcW w:w="941" w:type="dxa"/>
            <w:vAlign w:val="center"/>
          </w:tcPr>
          <w:p w:rsidR="00076D32"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56</w:t>
            </w:r>
          </w:p>
        </w:tc>
        <w:tc>
          <w:tcPr>
            <w:tcW w:w="1134" w:type="dxa"/>
            <w:vMerge/>
            <w:vAlign w:val="center"/>
          </w:tcPr>
          <w:p w:rsidR="00076D32" w:rsidRDefault="00076D32" w:rsidP="00076D32">
            <w:pPr>
              <w:widowControl/>
              <w:jc w:val="center"/>
              <w:rPr>
                <w:rFonts w:ascii="仿宋_GB2312" w:eastAsia="仿宋_GB2312" w:cs="黑体"/>
                <w:b/>
                <w:bCs/>
                <w:color w:val="000000"/>
                <w:szCs w:val="21"/>
              </w:rPr>
            </w:pPr>
          </w:p>
        </w:tc>
        <w:tc>
          <w:tcPr>
            <w:tcW w:w="921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高校有效开展大学生网络思政教育的机制探索</w:t>
            </w:r>
          </w:p>
        </w:tc>
        <w:tc>
          <w:tcPr>
            <w:tcW w:w="99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一般</w:t>
            </w:r>
          </w:p>
        </w:tc>
        <w:tc>
          <w:tcPr>
            <w:tcW w:w="157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王</w:t>
            </w:r>
            <w:r>
              <w:rPr>
                <w:rFonts w:ascii="宋体" w:hAnsi="宋体" w:hint="eastAsia"/>
                <w:color w:val="000000"/>
                <w:sz w:val="24"/>
                <w:szCs w:val="24"/>
              </w:rPr>
              <w:t xml:space="preserve">  </w:t>
            </w:r>
            <w:r w:rsidRPr="009C0884">
              <w:rPr>
                <w:rFonts w:ascii="宋体" w:hAnsi="宋体" w:hint="eastAsia"/>
                <w:color w:val="000000"/>
                <w:sz w:val="24"/>
                <w:szCs w:val="24"/>
              </w:rPr>
              <w:t>伟</w:t>
            </w:r>
          </w:p>
        </w:tc>
      </w:tr>
      <w:tr w:rsidR="00076D32" w:rsidRPr="00E9270B" w:rsidTr="00A06752">
        <w:trPr>
          <w:trHeight w:val="267"/>
          <w:jc w:val="center"/>
        </w:trPr>
        <w:tc>
          <w:tcPr>
            <w:tcW w:w="941" w:type="dxa"/>
            <w:vAlign w:val="center"/>
          </w:tcPr>
          <w:p w:rsidR="00076D32"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57</w:t>
            </w:r>
          </w:p>
        </w:tc>
        <w:tc>
          <w:tcPr>
            <w:tcW w:w="1134" w:type="dxa"/>
            <w:vMerge/>
            <w:vAlign w:val="center"/>
          </w:tcPr>
          <w:p w:rsidR="00076D32" w:rsidRDefault="00076D32" w:rsidP="00076D32">
            <w:pPr>
              <w:widowControl/>
              <w:jc w:val="center"/>
              <w:rPr>
                <w:rFonts w:ascii="仿宋_GB2312" w:eastAsia="仿宋_GB2312" w:cs="黑体"/>
                <w:b/>
                <w:bCs/>
                <w:color w:val="000000"/>
                <w:szCs w:val="21"/>
              </w:rPr>
            </w:pPr>
          </w:p>
        </w:tc>
        <w:tc>
          <w:tcPr>
            <w:tcW w:w="921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以“易班”为网络思政平台，构建高校网络育人工作体系的实践与探索</w:t>
            </w:r>
          </w:p>
        </w:tc>
        <w:tc>
          <w:tcPr>
            <w:tcW w:w="99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一般</w:t>
            </w:r>
          </w:p>
        </w:tc>
        <w:tc>
          <w:tcPr>
            <w:tcW w:w="157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高热雨</w:t>
            </w:r>
          </w:p>
        </w:tc>
      </w:tr>
      <w:tr w:rsidR="00076D32" w:rsidRPr="00E9270B" w:rsidTr="00A06752">
        <w:trPr>
          <w:trHeight w:val="267"/>
          <w:jc w:val="center"/>
        </w:trPr>
        <w:tc>
          <w:tcPr>
            <w:tcW w:w="941" w:type="dxa"/>
            <w:vAlign w:val="center"/>
          </w:tcPr>
          <w:p w:rsidR="00076D32"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58</w:t>
            </w:r>
          </w:p>
        </w:tc>
        <w:tc>
          <w:tcPr>
            <w:tcW w:w="1134" w:type="dxa"/>
            <w:vMerge/>
            <w:vAlign w:val="center"/>
          </w:tcPr>
          <w:p w:rsidR="00076D32" w:rsidRDefault="00076D32" w:rsidP="00076D32">
            <w:pPr>
              <w:widowControl/>
              <w:jc w:val="center"/>
              <w:rPr>
                <w:rFonts w:ascii="仿宋_GB2312" w:eastAsia="仿宋_GB2312" w:cs="黑体"/>
                <w:b/>
                <w:bCs/>
                <w:color w:val="000000"/>
                <w:szCs w:val="21"/>
              </w:rPr>
            </w:pPr>
          </w:p>
        </w:tc>
        <w:tc>
          <w:tcPr>
            <w:tcW w:w="921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育人视阈下院系心理辅导平台实效性研究</w:t>
            </w:r>
          </w:p>
        </w:tc>
        <w:tc>
          <w:tcPr>
            <w:tcW w:w="99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一般</w:t>
            </w:r>
          </w:p>
        </w:tc>
        <w:tc>
          <w:tcPr>
            <w:tcW w:w="157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李奕璇</w:t>
            </w:r>
          </w:p>
        </w:tc>
      </w:tr>
      <w:tr w:rsidR="00076D32" w:rsidRPr="00E9270B" w:rsidTr="00A06752">
        <w:trPr>
          <w:trHeight w:val="267"/>
          <w:jc w:val="center"/>
        </w:trPr>
        <w:tc>
          <w:tcPr>
            <w:tcW w:w="941" w:type="dxa"/>
            <w:vAlign w:val="center"/>
          </w:tcPr>
          <w:p w:rsidR="00076D32"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59</w:t>
            </w:r>
          </w:p>
        </w:tc>
        <w:tc>
          <w:tcPr>
            <w:tcW w:w="1134" w:type="dxa"/>
            <w:vMerge/>
            <w:vAlign w:val="center"/>
          </w:tcPr>
          <w:p w:rsidR="00076D32" w:rsidRDefault="00076D32" w:rsidP="00076D32">
            <w:pPr>
              <w:widowControl/>
              <w:jc w:val="center"/>
              <w:rPr>
                <w:rFonts w:ascii="仿宋_GB2312" w:eastAsia="仿宋_GB2312" w:cs="黑体"/>
                <w:b/>
                <w:bCs/>
                <w:color w:val="000000"/>
                <w:szCs w:val="21"/>
              </w:rPr>
            </w:pPr>
          </w:p>
        </w:tc>
        <w:tc>
          <w:tcPr>
            <w:tcW w:w="921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提升大学生文化自信的研究与实践探索</w:t>
            </w:r>
          </w:p>
        </w:tc>
        <w:tc>
          <w:tcPr>
            <w:tcW w:w="99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一般</w:t>
            </w:r>
          </w:p>
        </w:tc>
        <w:tc>
          <w:tcPr>
            <w:tcW w:w="157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谌</w:t>
            </w:r>
            <w:r>
              <w:rPr>
                <w:rFonts w:ascii="宋体" w:hAnsi="宋体" w:hint="eastAsia"/>
                <w:color w:val="000000"/>
                <w:sz w:val="24"/>
                <w:szCs w:val="24"/>
              </w:rPr>
              <w:t xml:space="preserve">  </w:t>
            </w:r>
            <w:r w:rsidRPr="009C0884">
              <w:rPr>
                <w:rFonts w:ascii="宋体" w:hAnsi="宋体" w:hint="eastAsia"/>
                <w:color w:val="000000"/>
                <w:sz w:val="24"/>
                <w:szCs w:val="24"/>
              </w:rPr>
              <w:t>丛</w:t>
            </w:r>
          </w:p>
        </w:tc>
      </w:tr>
      <w:tr w:rsidR="00076D32" w:rsidRPr="00E9270B" w:rsidTr="00A06752">
        <w:trPr>
          <w:trHeight w:val="267"/>
          <w:jc w:val="center"/>
        </w:trPr>
        <w:tc>
          <w:tcPr>
            <w:tcW w:w="941" w:type="dxa"/>
            <w:vAlign w:val="center"/>
          </w:tcPr>
          <w:p w:rsidR="00076D32"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60</w:t>
            </w:r>
          </w:p>
        </w:tc>
        <w:tc>
          <w:tcPr>
            <w:tcW w:w="1134" w:type="dxa"/>
            <w:vMerge/>
            <w:vAlign w:val="center"/>
          </w:tcPr>
          <w:p w:rsidR="00076D32" w:rsidRDefault="00076D32" w:rsidP="00076D32">
            <w:pPr>
              <w:widowControl/>
              <w:jc w:val="center"/>
              <w:rPr>
                <w:rFonts w:ascii="仿宋_GB2312" w:eastAsia="仿宋_GB2312" w:cs="黑体"/>
                <w:b/>
                <w:bCs/>
                <w:color w:val="000000"/>
                <w:szCs w:val="21"/>
              </w:rPr>
            </w:pPr>
          </w:p>
        </w:tc>
        <w:tc>
          <w:tcPr>
            <w:tcW w:w="921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共青团改革背景下研究生基层团组织建设路径探研</w:t>
            </w:r>
          </w:p>
        </w:tc>
        <w:tc>
          <w:tcPr>
            <w:tcW w:w="99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一般</w:t>
            </w:r>
          </w:p>
        </w:tc>
        <w:tc>
          <w:tcPr>
            <w:tcW w:w="157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李</w:t>
            </w:r>
            <w:r>
              <w:rPr>
                <w:rFonts w:ascii="宋体" w:hAnsi="宋体" w:hint="eastAsia"/>
                <w:color w:val="000000"/>
                <w:sz w:val="24"/>
                <w:szCs w:val="24"/>
              </w:rPr>
              <w:t xml:space="preserve">  </w:t>
            </w:r>
            <w:r w:rsidRPr="009C0884">
              <w:rPr>
                <w:rFonts w:ascii="宋体" w:hAnsi="宋体" w:hint="eastAsia"/>
                <w:color w:val="000000"/>
                <w:sz w:val="24"/>
                <w:szCs w:val="24"/>
              </w:rPr>
              <w:t>明</w:t>
            </w:r>
          </w:p>
        </w:tc>
      </w:tr>
      <w:tr w:rsidR="00076D32" w:rsidRPr="00E9270B" w:rsidTr="00A06752">
        <w:trPr>
          <w:trHeight w:val="267"/>
          <w:jc w:val="center"/>
        </w:trPr>
        <w:tc>
          <w:tcPr>
            <w:tcW w:w="941" w:type="dxa"/>
            <w:vAlign w:val="center"/>
          </w:tcPr>
          <w:p w:rsidR="00076D32"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61</w:t>
            </w:r>
          </w:p>
        </w:tc>
        <w:tc>
          <w:tcPr>
            <w:tcW w:w="1134" w:type="dxa"/>
            <w:vMerge/>
            <w:vAlign w:val="center"/>
          </w:tcPr>
          <w:p w:rsidR="00076D32" w:rsidRDefault="00076D32" w:rsidP="00076D32">
            <w:pPr>
              <w:widowControl/>
              <w:jc w:val="center"/>
              <w:rPr>
                <w:rFonts w:ascii="仿宋_GB2312" w:eastAsia="仿宋_GB2312" w:cs="黑体"/>
                <w:b/>
                <w:bCs/>
                <w:color w:val="000000"/>
                <w:szCs w:val="21"/>
              </w:rPr>
            </w:pPr>
          </w:p>
        </w:tc>
        <w:tc>
          <w:tcPr>
            <w:tcW w:w="921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依法治校视野下高校制度体系建设研究</w:t>
            </w:r>
          </w:p>
        </w:tc>
        <w:tc>
          <w:tcPr>
            <w:tcW w:w="99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一般</w:t>
            </w:r>
          </w:p>
        </w:tc>
        <w:tc>
          <w:tcPr>
            <w:tcW w:w="157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许</w:t>
            </w:r>
            <w:r>
              <w:rPr>
                <w:rFonts w:ascii="宋体" w:hAnsi="宋体" w:hint="eastAsia"/>
                <w:color w:val="000000"/>
                <w:sz w:val="24"/>
                <w:szCs w:val="24"/>
              </w:rPr>
              <w:t xml:space="preserve">  </w:t>
            </w:r>
            <w:r w:rsidRPr="009C0884">
              <w:rPr>
                <w:rFonts w:ascii="宋体" w:hAnsi="宋体" w:hint="eastAsia"/>
                <w:color w:val="000000"/>
                <w:sz w:val="24"/>
                <w:szCs w:val="24"/>
              </w:rPr>
              <w:t>博</w:t>
            </w:r>
          </w:p>
        </w:tc>
      </w:tr>
      <w:tr w:rsidR="00076D32" w:rsidRPr="00E9270B" w:rsidTr="00A06752">
        <w:trPr>
          <w:trHeight w:val="267"/>
          <w:jc w:val="center"/>
        </w:trPr>
        <w:tc>
          <w:tcPr>
            <w:tcW w:w="941" w:type="dxa"/>
            <w:vAlign w:val="center"/>
          </w:tcPr>
          <w:p w:rsidR="00076D32"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62</w:t>
            </w:r>
          </w:p>
        </w:tc>
        <w:tc>
          <w:tcPr>
            <w:tcW w:w="1134" w:type="dxa"/>
            <w:vMerge/>
            <w:vAlign w:val="center"/>
          </w:tcPr>
          <w:p w:rsidR="00076D32" w:rsidRDefault="00076D32" w:rsidP="00076D32">
            <w:pPr>
              <w:widowControl/>
              <w:jc w:val="center"/>
              <w:rPr>
                <w:rFonts w:ascii="仿宋_GB2312" w:eastAsia="仿宋_GB2312" w:cs="黑体"/>
                <w:b/>
                <w:bCs/>
                <w:color w:val="000000"/>
                <w:szCs w:val="21"/>
              </w:rPr>
            </w:pPr>
          </w:p>
        </w:tc>
        <w:tc>
          <w:tcPr>
            <w:tcW w:w="921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基于石油行业特色申报人文社科项目相关问题研究</w:t>
            </w:r>
          </w:p>
        </w:tc>
        <w:tc>
          <w:tcPr>
            <w:tcW w:w="99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一般</w:t>
            </w:r>
          </w:p>
        </w:tc>
        <w:tc>
          <w:tcPr>
            <w:tcW w:w="157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林青国</w:t>
            </w:r>
          </w:p>
        </w:tc>
      </w:tr>
      <w:tr w:rsidR="00076D32" w:rsidRPr="00E9270B" w:rsidTr="00A06752">
        <w:trPr>
          <w:trHeight w:val="267"/>
          <w:jc w:val="center"/>
        </w:trPr>
        <w:tc>
          <w:tcPr>
            <w:tcW w:w="941" w:type="dxa"/>
            <w:vAlign w:val="center"/>
          </w:tcPr>
          <w:p w:rsidR="00076D32"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63</w:t>
            </w:r>
          </w:p>
        </w:tc>
        <w:tc>
          <w:tcPr>
            <w:tcW w:w="1134" w:type="dxa"/>
            <w:vMerge/>
            <w:vAlign w:val="center"/>
          </w:tcPr>
          <w:p w:rsidR="00076D32" w:rsidRDefault="00076D32" w:rsidP="00076D32">
            <w:pPr>
              <w:widowControl/>
              <w:jc w:val="center"/>
              <w:rPr>
                <w:rFonts w:ascii="仿宋_GB2312" w:eastAsia="仿宋_GB2312" w:cs="黑体"/>
                <w:b/>
                <w:bCs/>
                <w:color w:val="000000"/>
                <w:szCs w:val="21"/>
              </w:rPr>
            </w:pPr>
          </w:p>
        </w:tc>
        <w:tc>
          <w:tcPr>
            <w:tcW w:w="921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高校人力资源管理体系建设的国际比较研究</w:t>
            </w:r>
          </w:p>
        </w:tc>
        <w:tc>
          <w:tcPr>
            <w:tcW w:w="99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一般</w:t>
            </w:r>
          </w:p>
        </w:tc>
        <w:tc>
          <w:tcPr>
            <w:tcW w:w="157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卢</w:t>
            </w:r>
            <w:r>
              <w:rPr>
                <w:rFonts w:ascii="宋体" w:hAnsi="宋体" w:hint="eastAsia"/>
                <w:color w:val="000000"/>
                <w:sz w:val="24"/>
                <w:szCs w:val="24"/>
              </w:rPr>
              <w:t xml:space="preserve">  </w:t>
            </w:r>
            <w:r w:rsidRPr="009C0884">
              <w:rPr>
                <w:rFonts w:ascii="宋体" w:hAnsi="宋体" w:hint="eastAsia"/>
                <w:color w:val="000000"/>
                <w:sz w:val="24"/>
                <w:szCs w:val="24"/>
              </w:rPr>
              <w:t>蕊</w:t>
            </w:r>
          </w:p>
        </w:tc>
      </w:tr>
      <w:tr w:rsidR="00076D32" w:rsidRPr="00E9270B" w:rsidTr="00A06752">
        <w:trPr>
          <w:trHeight w:val="267"/>
          <w:jc w:val="center"/>
        </w:trPr>
        <w:tc>
          <w:tcPr>
            <w:tcW w:w="941" w:type="dxa"/>
            <w:vAlign w:val="center"/>
          </w:tcPr>
          <w:p w:rsidR="00076D32"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lastRenderedPageBreak/>
              <w:t>64</w:t>
            </w:r>
          </w:p>
        </w:tc>
        <w:tc>
          <w:tcPr>
            <w:tcW w:w="1134" w:type="dxa"/>
            <w:vMerge/>
            <w:vAlign w:val="center"/>
          </w:tcPr>
          <w:p w:rsidR="00076D32" w:rsidRDefault="00076D32" w:rsidP="00076D32">
            <w:pPr>
              <w:widowControl/>
              <w:jc w:val="center"/>
              <w:rPr>
                <w:rFonts w:ascii="仿宋_GB2312" w:eastAsia="仿宋_GB2312" w:cs="黑体"/>
                <w:b/>
                <w:bCs/>
                <w:color w:val="000000"/>
                <w:szCs w:val="21"/>
              </w:rPr>
            </w:pPr>
          </w:p>
        </w:tc>
        <w:tc>
          <w:tcPr>
            <w:tcW w:w="921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高校职员的绩效考核与分配办法研究</w:t>
            </w:r>
          </w:p>
        </w:tc>
        <w:tc>
          <w:tcPr>
            <w:tcW w:w="99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一般</w:t>
            </w:r>
          </w:p>
        </w:tc>
        <w:tc>
          <w:tcPr>
            <w:tcW w:w="157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运如敏</w:t>
            </w:r>
          </w:p>
        </w:tc>
      </w:tr>
      <w:tr w:rsidR="00076D32" w:rsidRPr="00E9270B" w:rsidTr="00A06752">
        <w:trPr>
          <w:trHeight w:val="267"/>
          <w:jc w:val="center"/>
        </w:trPr>
        <w:tc>
          <w:tcPr>
            <w:tcW w:w="941" w:type="dxa"/>
            <w:vAlign w:val="center"/>
          </w:tcPr>
          <w:p w:rsidR="00076D32"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65</w:t>
            </w:r>
          </w:p>
        </w:tc>
        <w:tc>
          <w:tcPr>
            <w:tcW w:w="1134" w:type="dxa"/>
            <w:vMerge/>
            <w:vAlign w:val="center"/>
          </w:tcPr>
          <w:p w:rsidR="00076D32" w:rsidRDefault="00076D32" w:rsidP="00076D32">
            <w:pPr>
              <w:widowControl/>
              <w:jc w:val="center"/>
              <w:rPr>
                <w:rFonts w:ascii="仿宋_GB2312" w:eastAsia="仿宋_GB2312" w:cs="黑体"/>
                <w:b/>
                <w:bCs/>
                <w:color w:val="000000"/>
                <w:szCs w:val="21"/>
              </w:rPr>
            </w:pPr>
          </w:p>
        </w:tc>
        <w:tc>
          <w:tcPr>
            <w:tcW w:w="921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“放管服”环境下教师评价体系研究</w:t>
            </w:r>
          </w:p>
        </w:tc>
        <w:tc>
          <w:tcPr>
            <w:tcW w:w="99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一般</w:t>
            </w:r>
          </w:p>
        </w:tc>
        <w:tc>
          <w:tcPr>
            <w:tcW w:w="157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李世玉</w:t>
            </w:r>
          </w:p>
        </w:tc>
      </w:tr>
      <w:tr w:rsidR="00076D32" w:rsidRPr="00E9270B" w:rsidTr="00A06752">
        <w:trPr>
          <w:trHeight w:val="267"/>
          <w:jc w:val="center"/>
        </w:trPr>
        <w:tc>
          <w:tcPr>
            <w:tcW w:w="941" w:type="dxa"/>
            <w:vAlign w:val="center"/>
          </w:tcPr>
          <w:p w:rsidR="00076D32"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66</w:t>
            </w:r>
          </w:p>
        </w:tc>
        <w:tc>
          <w:tcPr>
            <w:tcW w:w="1134" w:type="dxa"/>
            <w:vMerge/>
            <w:vAlign w:val="center"/>
          </w:tcPr>
          <w:p w:rsidR="00076D32" w:rsidRDefault="00076D32" w:rsidP="00076D32">
            <w:pPr>
              <w:widowControl/>
              <w:jc w:val="center"/>
              <w:rPr>
                <w:rFonts w:ascii="仿宋_GB2312" w:eastAsia="仿宋_GB2312" w:cs="黑体"/>
                <w:b/>
                <w:bCs/>
                <w:color w:val="000000"/>
                <w:szCs w:val="21"/>
              </w:rPr>
            </w:pPr>
          </w:p>
        </w:tc>
        <w:tc>
          <w:tcPr>
            <w:tcW w:w="921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“放管服”政策下中央高校财政专项资金的管理与优化配置</w:t>
            </w:r>
          </w:p>
        </w:tc>
        <w:tc>
          <w:tcPr>
            <w:tcW w:w="99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一般</w:t>
            </w:r>
          </w:p>
        </w:tc>
        <w:tc>
          <w:tcPr>
            <w:tcW w:w="157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王一博</w:t>
            </w:r>
          </w:p>
        </w:tc>
      </w:tr>
      <w:tr w:rsidR="00076D32" w:rsidRPr="00E9270B" w:rsidTr="00A06752">
        <w:trPr>
          <w:trHeight w:val="267"/>
          <w:jc w:val="center"/>
        </w:trPr>
        <w:tc>
          <w:tcPr>
            <w:tcW w:w="941" w:type="dxa"/>
            <w:vAlign w:val="center"/>
          </w:tcPr>
          <w:p w:rsidR="00076D32"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67</w:t>
            </w:r>
          </w:p>
        </w:tc>
        <w:tc>
          <w:tcPr>
            <w:tcW w:w="1134" w:type="dxa"/>
            <w:vMerge/>
            <w:vAlign w:val="center"/>
          </w:tcPr>
          <w:p w:rsidR="00076D32" w:rsidRDefault="00076D32" w:rsidP="00076D32">
            <w:pPr>
              <w:widowControl/>
              <w:jc w:val="center"/>
              <w:rPr>
                <w:rFonts w:ascii="仿宋_GB2312" w:eastAsia="仿宋_GB2312" w:cs="黑体"/>
                <w:b/>
                <w:bCs/>
                <w:color w:val="000000"/>
                <w:szCs w:val="21"/>
              </w:rPr>
            </w:pPr>
          </w:p>
        </w:tc>
        <w:tc>
          <w:tcPr>
            <w:tcW w:w="921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我校科研经费管理存在的问题及对策</w:t>
            </w:r>
          </w:p>
        </w:tc>
        <w:tc>
          <w:tcPr>
            <w:tcW w:w="99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一般</w:t>
            </w:r>
          </w:p>
        </w:tc>
        <w:tc>
          <w:tcPr>
            <w:tcW w:w="157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何</w:t>
            </w:r>
            <w:r>
              <w:rPr>
                <w:rFonts w:ascii="宋体" w:hAnsi="宋体" w:hint="eastAsia"/>
                <w:color w:val="000000"/>
                <w:sz w:val="24"/>
                <w:szCs w:val="24"/>
              </w:rPr>
              <w:t xml:space="preserve">  </w:t>
            </w:r>
            <w:r w:rsidRPr="009C0884">
              <w:rPr>
                <w:rFonts w:ascii="宋体" w:hAnsi="宋体" w:hint="eastAsia"/>
                <w:color w:val="000000"/>
                <w:sz w:val="24"/>
                <w:szCs w:val="24"/>
              </w:rPr>
              <w:t>文</w:t>
            </w:r>
          </w:p>
        </w:tc>
      </w:tr>
      <w:tr w:rsidR="00076D32" w:rsidRPr="00E9270B" w:rsidTr="00A06752">
        <w:trPr>
          <w:trHeight w:val="267"/>
          <w:jc w:val="center"/>
        </w:trPr>
        <w:tc>
          <w:tcPr>
            <w:tcW w:w="941" w:type="dxa"/>
            <w:vAlign w:val="center"/>
          </w:tcPr>
          <w:p w:rsidR="00076D32"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68</w:t>
            </w:r>
          </w:p>
        </w:tc>
        <w:tc>
          <w:tcPr>
            <w:tcW w:w="1134" w:type="dxa"/>
            <w:vMerge/>
            <w:vAlign w:val="center"/>
          </w:tcPr>
          <w:p w:rsidR="00076D32" w:rsidRDefault="00076D32" w:rsidP="00076D32">
            <w:pPr>
              <w:widowControl/>
              <w:jc w:val="center"/>
              <w:rPr>
                <w:rFonts w:ascii="仿宋_GB2312" w:eastAsia="仿宋_GB2312" w:cs="黑体"/>
                <w:b/>
                <w:bCs/>
                <w:color w:val="000000"/>
                <w:szCs w:val="21"/>
              </w:rPr>
            </w:pPr>
          </w:p>
        </w:tc>
        <w:tc>
          <w:tcPr>
            <w:tcW w:w="921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BOT建设模式在高校后勤管理服务项目中的应用</w:t>
            </w:r>
          </w:p>
        </w:tc>
        <w:tc>
          <w:tcPr>
            <w:tcW w:w="99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一般</w:t>
            </w:r>
          </w:p>
        </w:tc>
        <w:tc>
          <w:tcPr>
            <w:tcW w:w="157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张书颖</w:t>
            </w:r>
          </w:p>
        </w:tc>
      </w:tr>
      <w:tr w:rsidR="00076D32" w:rsidRPr="00E9270B" w:rsidTr="00A06752">
        <w:trPr>
          <w:trHeight w:val="267"/>
          <w:jc w:val="center"/>
        </w:trPr>
        <w:tc>
          <w:tcPr>
            <w:tcW w:w="941" w:type="dxa"/>
            <w:vAlign w:val="center"/>
          </w:tcPr>
          <w:p w:rsidR="00076D32"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69</w:t>
            </w:r>
          </w:p>
        </w:tc>
        <w:tc>
          <w:tcPr>
            <w:tcW w:w="1134" w:type="dxa"/>
            <w:vMerge/>
            <w:vAlign w:val="center"/>
          </w:tcPr>
          <w:p w:rsidR="00076D32" w:rsidRDefault="00076D32" w:rsidP="00076D32">
            <w:pPr>
              <w:widowControl/>
              <w:jc w:val="center"/>
              <w:rPr>
                <w:rFonts w:ascii="仿宋_GB2312" w:eastAsia="仿宋_GB2312" w:cs="黑体"/>
                <w:b/>
                <w:bCs/>
                <w:color w:val="000000"/>
                <w:szCs w:val="21"/>
              </w:rPr>
            </w:pPr>
          </w:p>
        </w:tc>
        <w:tc>
          <w:tcPr>
            <w:tcW w:w="921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高校支持附中附小建设的实践探索</w:t>
            </w:r>
          </w:p>
        </w:tc>
        <w:tc>
          <w:tcPr>
            <w:tcW w:w="99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一般</w:t>
            </w:r>
          </w:p>
        </w:tc>
        <w:tc>
          <w:tcPr>
            <w:tcW w:w="157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王仲民</w:t>
            </w:r>
          </w:p>
        </w:tc>
      </w:tr>
      <w:tr w:rsidR="00076D32" w:rsidRPr="00E9270B" w:rsidTr="00A06752">
        <w:trPr>
          <w:trHeight w:val="267"/>
          <w:jc w:val="center"/>
        </w:trPr>
        <w:tc>
          <w:tcPr>
            <w:tcW w:w="941" w:type="dxa"/>
            <w:vAlign w:val="center"/>
          </w:tcPr>
          <w:p w:rsidR="00076D32"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70</w:t>
            </w:r>
          </w:p>
        </w:tc>
        <w:tc>
          <w:tcPr>
            <w:tcW w:w="1134" w:type="dxa"/>
            <w:vMerge/>
            <w:vAlign w:val="center"/>
          </w:tcPr>
          <w:p w:rsidR="00076D32" w:rsidRDefault="00076D32" w:rsidP="00076D32">
            <w:pPr>
              <w:widowControl/>
              <w:jc w:val="center"/>
              <w:rPr>
                <w:rFonts w:ascii="仿宋_GB2312" w:eastAsia="仿宋_GB2312" w:cs="黑体"/>
                <w:b/>
                <w:bCs/>
                <w:color w:val="000000"/>
                <w:szCs w:val="21"/>
              </w:rPr>
            </w:pPr>
          </w:p>
        </w:tc>
        <w:tc>
          <w:tcPr>
            <w:tcW w:w="921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SWOT方法视角下的高校学生公寓消防安全管理策略分析</w:t>
            </w:r>
          </w:p>
        </w:tc>
        <w:tc>
          <w:tcPr>
            <w:tcW w:w="99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一般</w:t>
            </w:r>
          </w:p>
        </w:tc>
        <w:tc>
          <w:tcPr>
            <w:tcW w:w="157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李吉川</w:t>
            </w:r>
          </w:p>
        </w:tc>
      </w:tr>
      <w:tr w:rsidR="00076D32" w:rsidRPr="00E9270B" w:rsidTr="00A06752">
        <w:trPr>
          <w:trHeight w:val="267"/>
          <w:jc w:val="center"/>
        </w:trPr>
        <w:tc>
          <w:tcPr>
            <w:tcW w:w="941" w:type="dxa"/>
            <w:vAlign w:val="center"/>
          </w:tcPr>
          <w:p w:rsidR="00076D32"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71</w:t>
            </w:r>
          </w:p>
        </w:tc>
        <w:tc>
          <w:tcPr>
            <w:tcW w:w="1134" w:type="dxa"/>
            <w:vMerge/>
            <w:vAlign w:val="center"/>
          </w:tcPr>
          <w:p w:rsidR="00076D32" w:rsidRDefault="00076D32" w:rsidP="00076D32">
            <w:pPr>
              <w:widowControl/>
              <w:jc w:val="center"/>
              <w:rPr>
                <w:rFonts w:ascii="仿宋_GB2312" w:eastAsia="仿宋_GB2312" w:cs="黑体"/>
                <w:b/>
                <w:bCs/>
                <w:color w:val="000000"/>
                <w:szCs w:val="21"/>
              </w:rPr>
            </w:pPr>
          </w:p>
        </w:tc>
        <w:tc>
          <w:tcPr>
            <w:tcW w:w="921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大学城高校图书馆的联盟模式及其与公共图书馆的共享服务实践探索</w:t>
            </w:r>
          </w:p>
        </w:tc>
        <w:tc>
          <w:tcPr>
            <w:tcW w:w="99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一般</w:t>
            </w:r>
          </w:p>
        </w:tc>
        <w:tc>
          <w:tcPr>
            <w:tcW w:w="157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景民昌</w:t>
            </w:r>
          </w:p>
        </w:tc>
      </w:tr>
      <w:tr w:rsidR="00076D32" w:rsidRPr="00E9270B" w:rsidTr="00A06752">
        <w:trPr>
          <w:trHeight w:val="267"/>
          <w:jc w:val="center"/>
        </w:trPr>
        <w:tc>
          <w:tcPr>
            <w:tcW w:w="941" w:type="dxa"/>
            <w:vAlign w:val="center"/>
          </w:tcPr>
          <w:p w:rsidR="00076D32" w:rsidRDefault="00076D32" w:rsidP="00076D32">
            <w:pPr>
              <w:spacing w:line="360" w:lineRule="auto"/>
              <w:jc w:val="center"/>
              <w:rPr>
                <w:rFonts w:ascii="仿宋_GB2312" w:eastAsia="仿宋_GB2312" w:cs="黑体"/>
                <w:b/>
                <w:bCs/>
                <w:color w:val="000000"/>
                <w:szCs w:val="21"/>
              </w:rPr>
            </w:pPr>
            <w:r>
              <w:rPr>
                <w:rFonts w:ascii="仿宋_GB2312" w:eastAsia="仿宋_GB2312" w:cs="黑体" w:hint="eastAsia"/>
                <w:b/>
                <w:bCs/>
                <w:color w:val="000000"/>
                <w:szCs w:val="21"/>
              </w:rPr>
              <w:t>72</w:t>
            </w:r>
            <w:bookmarkStart w:id="0" w:name="_GoBack"/>
            <w:bookmarkEnd w:id="0"/>
          </w:p>
        </w:tc>
        <w:tc>
          <w:tcPr>
            <w:tcW w:w="1134" w:type="dxa"/>
            <w:vMerge/>
            <w:vAlign w:val="center"/>
          </w:tcPr>
          <w:p w:rsidR="00076D32" w:rsidRDefault="00076D32" w:rsidP="00076D32">
            <w:pPr>
              <w:widowControl/>
              <w:jc w:val="center"/>
              <w:rPr>
                <w:rFonts w:ascii="仿宋_GB2312" w:eastAsia="仿宋_GB2312" w:cs="黑体"/>
                <w:b/>
                <w:bCs/>
                <w:color w:val="000000"/>
                <w:szCs w:val="21"/>
              </w:rPr>
            </w:pPr>
          </w:p>
        </w:tc>
        <w:tc>
          <w:tcPr>
            <w:tcW w:w="921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科研管理创新模式的探索与实践——以克拉玛依校区为例</w:t>
            </w:r>
          </w:p>
        </w:tc>
        <w:tc>
          <w:tcPr>
            <w:tcW w:w="99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一般</w:t>
            </w:r>
          </w:p>
        </w:tc>
        <w:tc>
          <w:tcPr>
            <w:tcW w:w="1573" w:type="dxa"/>
            <w:vAlign w:val="center"/>
          </w:tcPr>
          <w:p w:rsidR="00076D32" w:rsidRPr="009C0884" w:rsidRDefault="00076D32" w:rsidP="00076D32">
            <w:pPr>
              <w:widowControl/>
              <w:adjustRightInd w:val="0"/>
              <w:snapToGrid w:val="0"/>
              <w:spacing w:line="360" w:lineRule="auto"/>
              <w:jc w:val="center"/>
              <w:rPr>
                <w:rFonts w:ascii="宋体" w:hAnsi="宋体"/>
                <w:color w:val="000000"/>
                <w:sz w:val="24"/>
                <w:szCs w:val="24"/>
              </w:rPr>
            </w:pPr>
            <w:r w:rsidRPr="009C0884">
              <w:rPr>
                <w:rFonts w:ascii="宋体" w:hAnsi="宋体" w:hint="eastAsia"/>
                <w:color w:val="000000"/>
                <w:sz w:val="24"/>
                <w:szCs w:val="24"/>
              </w:rPr>
              <w:t>路</w:t>
            </w:r>
            <w:r>
              <w:rPr>
                <w:rFonts w:ascii="宋体" w:hAnsi="宋体" w:hint="eastAsia"/>
                <w:color w:val="000000"/>
                <w:sz w:val="24"/>
                <w:szCs w:val="24"/>
              </w:rPr>
              <w:t xml:space="preserve">  </w:t>
            </w:r>
            <w:r w:rsidRPr="009C0884">
              <w:rPr>
                <w:rFonts w:ascii="宋体" w:hAnsi="宋体" w:hint="eastAsia"/>
                <w:color w:val="000000"/>
                <w:sz w:val="24"/>
                <w:szCs w:val="24"/>
              </w:rPr>
              <w:t>静</w:t>
            </w:r>
          </w:p>
        </w:tc>
      </w:tr>
    </w:tbl>
    <w:p w:rsidR="00445C17" w:rsidRDefault="00445C17" w:rsidP="00445C17"/>
    <w:p w:rsidR="00445C17" w:rsidRDefault="00445C17" w:rsidP="00445C17"/>
    <w:p w:rsidR="00983AB4" w:rsidRDefault="00EE0C61"/>
    <w:sectPr w:rsidR="00983AB4" w:rsidSect="00356505">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C61" w:rsidRDefault="00EE0C61" w:rsidP="00CF6A39">
      <w:r>
        <w:separator/>
      </w:r>
    </w:p>
  </w:endnote>
  <w:endnote w:type="continuationSeparator" w:id="0">
    <w:p w:rsidR="00EE0C61" w:rsidRDefault="00EE0C61" w:rsidP="00CF6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C61" w:rsidRDefault="00EE0C61" w:rsidP="00CF6A39">
      <w:r>
        <w:separator/>
      </w:r>
    </w:p>
  </w:footnote>
  <w:footnote w:type="continuationSeparator" w:id="0">
    <w:p w:rsidR="00EE0C61" w:rsidRDefault="00EE0C61" w:rsidP="00CF6A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C17"/>
    <w:rsid w:val="00076D32"/>
    <w:rsid w:val="000F3AFC"/>
    <w:rsid w:val="00445C17"/>
    <w:rsid w:val="005B79FB"/>
    <w:rsid w:val="006F4DAB"/>
    <w:rsid w:val="007B4D83"/>
    <w:rsid w:val="00CF6A39"/>
    <w:rsid w:val="00EE0C61"/>
    <w:rsid w:val="00F8702F"/>
    <w:rsid w:val="00FA2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03BA37-A03A-4802-8F3C-8367A48A6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C1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6A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6A39"/>
    <w:rPr>
      <w:rFonts w:ascii="Times New Roman" w:eastAsia="宋体" w:hAnsi="Times New Roman" w:cs="Times New Roman"/>
      <w:sz w:val="18"/>
      <w:szCs w:val="18"/>
    </w:rPr>
  </w:style>
  <w:style w:type="paragraph" w:styleId="a4">
    <w:name w:val="footer"/>
    <w:basedOn w:val="a"/>
    <w:link w:val="Char0"/>
    <w:uiPriority w:val="99"/>
    <w:unhideWhenUsed/>
    <w:rsid w:val="00CF6A39"/>
    <w:pPr>
      <w:tabs>
        <w:tab w:val="center" w:pos="4153"/>
        <w:tab w:val="right" w:pos="8306"/>
      </w:tabs>
      <w:snapToGrid w:val="0"/>
      <w:jc w:val="left"/>
    </w:pPr>
    <w:rPr>
      <w:sz w:val="18"/>
      <w:szCs w:val="18"/>
    </w:rPr>
  </w:style>
  <w:style w:type="character" w:customStyle="1" w:styleId="Char0">
    <w:name w:val="页脚 Char"/>
    <w:basedOn w:val="a0"/>
    <w:link w:val="a4"/>
    <w:uiPriority w:val="99"/>
    <w:rsid w:val="00CF6A3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386</Words>
  <Characters>2201</Characters>
  <Application>Microsoft Office Word</Application>
  <DocSecurity>0</DocSecurity>
  <Lines>18</Lines>
  <Paragraphs>5</Paragraphs>
  <ScaleCrop>false</ScaleCrop>
  <Company/>
  <LinksUpToDate>false</LinksUpToDate>
  <CharactersWithSpaces>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2018-11-26T05:10:00Z</dcterms:created>
  <dcterms:modified xsi:type="dcterms:W3CDTF">2018-11-27T02:14:00Z</dcterms:modified>
</cp:coreProperties>
</file>