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0FDA8" w14:textId="355E7AE3" w:rsidR="00B33CEC" w:rsidRPr="00464DFE" w:rsidRDefault="00B33CEC" w:rsidP="00B32C33">
      <w:pPr>
        <w:spacing w:beforeLines="100" w:before="312"/>
        <w:jc w:val="center"/>
        <w:rPr>
          <w:rFonts w:ascii="宋体" w:eastAsia="宋体" w:hAnsi="宋体" w:cs="Microsoft YaHei UI"/>
          <w:b/>
          <w:bCs/>
          <w:spacing w:val="5"/>
          <w:kern w:val="0"/>
          <w:sz w:val="40"/>
          <w:szCs w:val="40"/>
          <w:shd w:val="clear" w:color="auto" w:fill="FFFFFF"/>
        </w:rPr>
      </w:pPr>
      <w:r w:rsidRPr="00464DFE">
        <w:rPr>
          <w:rFonts w:ascii="宋体" w:eastAsia="宋体" w:hAnsi="宋体" w:cs="Microsoft YaHei UI" w:hint="eastAsia"/>
          <w:b/>
          <w:bCs/>
          <w:spacing w:val="5"/>
          <w:kern w:val="0"/>
          <w:sz w:val="40"/>
          <w:szCs w:val="40"/>
          <w:shd w:val="clear" w:color="auto" w:fill="FFFFFF"/>
        </w:rPr>
        <w:t>延</w:t>
      </w:r>
      <w:proofErr w:type="gramStart"/>
      <w:r w:rsidRPr="00464DFE">
        <w:rPr>
          <w:rFonts w:ascii="宋体" w:eastAsia="宋体" w:hAnsi="宋体" w:cs="Microsoft YaHei UI" w:hint="eastAsia"/>
          <w:b/>
          <w:bCs/>
          <w:spacing w:val="5"/>
          <w:kern w:val="0"/>
          <w:sz w:val="40"/>
          <w:szCs w:val="40"/>
          <w:shd w:val="clear" w:color="auto" w:fill="FFFFFF"/>
        </w:rPr>
        <w:t>世</w:t>
      </w:r>
      <w:proofErr w:type="gramEnd"/>
      <w:r w:rsidRPr="00464DFE">
        <w:rPr>
          <w:rFonts w:ascii="宋体" w:eastAsia="宋体" w:hAnsi="宋体" w:cs="Microsoft YaHei UI" w:hint="eastAsia"/>
          <w:b/>
          <w:bCs/>
          <w:spacing w:val="5"/>
          <w:kern w:val="0"/>
          <w:sz w:val="40"/>
          <w:szCs w:val="40"/>
          <w:shd w:val="clear" w:color="auto" w:fill="FFFFFF"/>
        </w:rPr>
        <w:t>大学学期学分交流项目</w:t>
      </w:r>
    </w:p>
    <w:p w14:paraId="60E7C660" w14:textId="77777777" w:rsidR="00D06281" w:rsidRPr="00777211" w:rsidRDefault="00D06281" w:rsidP="00D06281">
      <w:pPr>
        <w:pStyle w:val="a3"/>
        <w:widowControl/>
        <w:spacing w:beforeAutospacing="0" w:afterAutospacing="0" w:line="360" w:lineRule="auto"/>
        <w:ind w:firstLineChars="200" w:firstLine="440"/>
        <w:jc w:val="both"/>
        <w:rPr>
          <w:rFonts w:ascii="宋体" w:eastAsia="宋体" w:hAnsi="宋体" w:cstheme="minorEastAsia"/>
          <w:kern w:val="2"/>
          <w:sz w:val="22"/>
          <w:szCs w:val="22"/>
        </w:rPr>
      </w:pPr>
    </w:p>
    <w:p w14:paraId="36B24B29" w14:textId="77777777" w:rsidR="00D06281" w:rsidRPr="00464DFE" w:rsidRDefault="00D06281" w:rsidP="00D06281">
      <w:pPr>
        <w:pStyle w:val="a3"/>
        <w:widowControl/>
        <w:spacing w:beforeAutospacing="0" w:afterAutospacing="0" w:line="360" w:lineRule="auto"/>
        <w:jc w:val="both"/>
        <w:rPr>
          <w:rFonts w:ascii="宋体" w:eastAsia="宋体" w:hAnsi="宋体" w:cstheme="minorEastAsia"/>
          <w:b/>
          <w:bCs/>
          <w:kern w:val="2"/>
          <w:sz w:val="21"/>
          <w:szCs w:val="21"/>
        </w:rPr>
      </w:pPr>
      <w:r w:rsidRPr="00464DFE">
        <w:rPr>
          <w:rFonts w:ascii="宋体" w:eastAsia="宋体" w:hAnsi="宋体" w:cstheme="minorEastAsia" w:hint="eastAsia"/>
          <w:b/>
          <w:bCs/>
          <w:kern w:val="2"/>
          <w:sz w:val="21"/>
          <w:szCs w:val="21"/>
        </w:rPr>
        <w:t>一、项目概况</w:t>
      </w:r>
    </w:p>
    <w:p w14:paraId="6241D551" w14:textId="02A17A09" w:rsidR="00B33CEC" w:rsidRPr="00464DFE" w:rsidRDefault="00B33CEC" w:rsidP="00CD5A56">
      <w:pPr>
        <w:pStyle w:val="a3"/>
        <w:widowControl/>
        <w:spacing w:beforeAutospacing="0" w:afterAutospacing="0" w:line="360" w:lineRule="auto"/>
        <w:ind w:firstLineChars="200" w:firstLine="420"/>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作为韩国三所最著名的大学之一，延</w:t>
      </w:r>
      <w:proofErr w:type="gramStart"/>
      <w:r w:rsidRPr="00464DFE">
        <w:rPr>
          <w:rFonts w:ascii="宋体" w:eastAsia="宋体" w:hAnsi="宋体" w:cstheme="minorEastAsia" w:hint="eastAsia"/>
          <w:kern w:val="2"/>
          <w:sz w:val="21"/>
          <w:szCs w:val="21"/>
        </w:rPr>
        <w:t>世</w:t>
      </w:r>
      <w:proofErr w:type="gramEnd"/>
      <w:r w:rsidRPr="00464DFE">
        <w:rPr>
          <w:rFonts w:ascii="宋体" w:eastAsia="宋体" w:hAnsi="宋体" w:cstheme="minorEastAsia" w:hint="eastAsia"/>
          <w:kern w:val="2"/>
          <w:sz w:val="21"/>
          <w:szCs w:val="21"/>
        </w:rPr>
        <w:t>大学学分交流项目为学生提供一学期或</w:t>
      </w:r>
      <w:proofErr w:type="gramStart"/>
      <w:r w:rsidRPr="00464DFE">
        <w:rPr>
          <w:rFonts w:ascii="宋体" w:eastAsia="宋体" w:hAnsi="宋体" w:cstheme="minorEastAsia" w:hint="eastAsia"/>
          <w:kern w:val="2"/>
          <w:sz w:val="21"/>
          <w:szCs w:val="21"/>
        </w:rPr>
        <w:t>一</w:t>
      </w:r>
      <w:proofErr w:type="gramEnd"/>
      <w:r w:rsidRPr="00464DFE">
        <w:rPr>
          <w:rFonts w:ascii="宋体" w:eastAsia="宋体" w:hAnsi="宋体" w:cstheme="minorEastAsia" w:hint="eastAsia"/>
          <w:kern w:val="2"/>
          <w:sz w:val="21"/>
          <w:szCs w:val="21"/>
        </w:rPr>
        <w:t>学年专业课程学习的机会。通过该项目，学生作为全日制注册学生、全浸入式在延</w:t>
      </w:r>
      <w:proofErr w:type="gramStart"/>
      <w:r w:rsidRPr="00464DFE">
        <w:rPr>
          <w:rFonts w:ascii="宋体" w:eastAsia="宋体" w:hAnsi="宋体" w:cstheme="minorEastAsia" w:hint="eastAsia"/>
          <w:kern w:val="2"/>
          <w:sz w:val="21"/>
          <w:szCs w:val="21"/>
        </w:rPr>
        <w:t>世</w:t>
      </w:r>
      <w:proofErr w:type="gramEnd"/>
      <w:r w:rsidRPr="00464DFE">
        <w:rPr>
          <w:rFonts w:ascii="宋体" w:eastAsia="宋体" w:hAnsi="宋体" w:cstheme="minorEastAsia" w:hint="eastAsia"/>
          <w:kern w:val="2"/>
          <w:sz w:val="21"/>
          <w:szCs w:val="21"/>
        </w:rPr>
        <w:t>大学学习，项目结束时通过评估获得学校的官方成绩单和学分。该项目在提供广泛的课程选择以及高质量的教学的同时，其亲密和谐的师生关系、独有自然风光校园环境、丰富的课外活动及丰厚的历史文化资源可以让学生真正融入韩国当地的学术及人文生活。</w:t>
      </w:r>
    </w:p>
    <w:p w14:paraId="43AAB155" w14:textId="77777777" w:rsidR="0032685E" w:rsidRPr="00464DFE" w:rsidRDefault="0032685E" w:rsidP="00CD5A56">
      <w:pPr>
        <w:pStyle w:val="a3"/>
        <w:widowControl/>
        <w:spacing w:beforeAutospacing="0" w:afterAutospacing="0" w:line="360" w:lineRule="auto"/>
        <w:ind w:firstLineChars="200" w:firstLine="420"/>
        <w:jc w:val="both"/>
        <w:rPr>
          <w:rFonts w:ascii="宋体" w:eastAsia="宋体" w:hAnsi="宋体" w:cstheme="minorEastAsia"/>
          <w:kern w:val="2"/>
          <w:sz w:val="21"/>
          <w:szCs w:val="21"/>
        </w:rPr>
      </w:pPr>
    </w:p>
    <w:p w14:paraId="75EFB11E" w14:textId="785A0D0F" w:rsidR="00D06281" w:rsidRPr="00464DFE" w:rsidRDefault="00D06281" w:rsidP="00D06281">
      <w:pPr>
        <w:pStyle w:val="a3"/>
        <w:widowControl/>
        <w:spacing w:beforeAutospacing="0" w:afterAutospacing="0" w:line="360" w:lineRule="auto"/>
        <w:jc w:val="both"/>
        <w:rPr>
          <w:rFonts w:ascii="宋体" w:eastAsia="宋体" w:hAnsi="宋体" w:cstheme="minorEastAsia"/>
          <w:b/>
          <w:bCs/>
          <w:kern w:val="2"/>
          <w:sz w:val="21"/>
          <w:szCs w:val="21"/>
        </w:rPr>
      </w:pPr>
      <w:r w:rsidRPr="00464DFE">
        <w:rPr>
          <w:rFonts w:ascii="宋体" w:eastAsia="宋体" w:hAnsi="宋体" w:cstheme="minorEastAsia" w:hint="eastAsia"/>
          <w:b/>
          <w:bCs/>
          <w:kern w:val="2"/>
          <w:sz w:val="21"/>
          <w:szCs w:val="21"/>
        </w:rPr>
        <w:t>二、</w:t>
      </w:r>
      <w:r w:rsidR="00436CB5" w:rsidRPr="00464DFE">
        <w:rPr>
          <w:rFonts w:ascii="宋体" w:eastAsia="宋体" w:hAnsi="宋体" w:cstheme="minorEastAsia" w:hint="eastAsia"/>
          <w:b/>
          <w:bCs/>
          <w:kern w:val="2"/>
          <w:sz w:val="21"/>
          <w:szCs w:val="21"/>
        </w:rPr>
        <w:t>大学</w:t>
      </w:r>
      <w:r w:rsidRPr="00464DFE">
        <w:rPr>
          <w:rFonts w:ascii="宋体" w:eastAsia="宋体" w:hAnsi="宋体" w:cstheme="minorEastAsia" w:hint="eastAsia"/>
          <w:b/>
          <w:bCs/>
          <w:kern w:val="2"/>
          <w:sz w:val="21"/>
          <w:szCs w:val="21"/>
        </w:rPr>
        <w:t>介绍</w:t>
      </w:r>
    </w:p>
    <w:p w14:paraId="2126F286" w14:textId="0DD0D4F5" w:rsidR="00D06281" w:rsidRPr="00464DFE" w:rsidRDefault="00D06281" w:rsidP="00D06281">
      <w:pPr>
        <w:pStyle w:val="a3"/>
        <w:widowControl/>
        <w:numPr>
          <w:ilvl w:val="0"/>
          <w:numId w:val="11"/>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学校简介：</w:t>
      </w:r>
    </w:p>
    <w:p w14:paraId="5BE5248C" w14:textId="77777777" w:rsidR="00407D69" w:rsidRPr="00464DFE" w:rsidRDefault="00407D69" w:rsidP="00407D69">
      <w:pPr>
        <w:pStyle w:val="a3"/>
        <w:widowControl/>
        <w:spacing w:beforeAutospacing="0" w:afterAutospacing="0" w:line="360" w:lineRule="auto"/>
        <w:ind w:left="420" w:firstLineChars="200" w:firstLine="420"/>
        <w:jc w:val="both"/>
        <w:rPr>
          <w:rFonts w:ascii="宋体" w:eastAsia="宋体" w:hAnsi="宋体"/>
          <w:kern w:val="2"/>
          <w:sz w:val="21"/>
          <w:szCs w:val="21"/>
        </w:rPr>
      </w:pPr>
      <w:r w:rsidRPr="00464DFE">
        <w:rPr>
          <w:rFonts w:ascii="宋体" w:eastAsia="宋体" w:hAnsi="宋体"/>
          <w:kern w:val="2"/>
          <w:sz w:val="21"/>
          <w:szCs w:val="21"/>
        </w:rPr>
        <w:t>延</w:t>
      </w:r>
      <w:proofErr w:type="gramStart"/>
      <w:r w:rsidRPr="00464DFE">
        <w:rPr>
          <w:rFonts w:ascii="宋体" w:eastAsia="宋体" w:hAnsi="宋体"/>
          <w:kern w:val="2"/>
          <w:sz w:val="21"/>
          <w:szCs w:val="21"/>
        </w:rPr>
        <w:t>世</w:t>
      </w:r>
      <w:proofErr w:type="gramEnd"/>
      <w:r w:rsidRPr="00464DFE">
        <w:rPr>
          <w:rFonts w:ascii="宋体" w:eastAsia="宋体" w:hAnsi="宋体"/>
          <w:kern w:val="2"/>
          <w:sz w:val="21"/>
          <w:szCs w:val="21"/>
        </w:rPr>
        <w:t>大学位于韩国首尔，是一所基督教私立研究型综合大学，位列韩国顶尖大学第2位，</w:t>
      </w:r>
      <w:proofErr w:type="gramStart"/>
      <w:r w:rsidRPr="00464DFE">
        <w:rPr>
          <w:rFonts w:ascii="宋体" w:eastAsia="宋体" w:hAnsi="宋体"/>
          <w:kern w:val="2"/>
          <w:sz w:val="21"/>
          <w:szCs w:val="21"/>
        </w:rPr>
        <w:t>与首尔大学</w:t>
      </w:r>
      <w:proofErr w:type="gramEnd"/>
      <w:r w:rsidRPr="00464DFE">
        <w:rPr>
          <w:rFonts w:ascii="宋体" w:eastAsia="宋体" w:hAnsi="宋体"/>
          <w:kern w:val="2"/>
          <w:sz w:val="21"/>
          <w:szCs w:val="21"/>
        </w:rPr>
        <w:t>和高丽大学被称为韩国大学的一片天（S.K.Y.）。延</w:t>
      </w:r>
      <w:proofErr w:type="gramStart"/>
      <w:r w:rsidRPr="00464DFE">
        <w:rPr>
          <w:rFonts w:ascii="宋体" w:eastAsia="宋体" w:hAnsi="宋体"/>
          <w:kern w:val="2"/>
          <w:sz w:val="21"/>
          <w:szCs w:val="21"/>
        </w:rPr>
        <w:t>世</w:t>
      </w:r>
      <w:proofErr w:type="gramEnd"/>
      <w:r w:rsidRPr="00464DFE">
        <w:rPr>
          <w:rFonts w:ascii="宋体" w:eastAsia="宋体" w:hAnsi="宋体"/>
          <w:kern w:val="2"/>
          <w:sz w:val="21"/>
          <w:szCs w:val="21"/>
        </w:rPr>
        <w:t>大学创建于1885年，是韩国历史最为悠久的大学之一。作为韩国最有领导力的高等学府，延</w:t>
      </w:r>
      <w:proofErr w:type="gramStart"/>
      <w:r w:rsidRPr="00464DFE">
        <w:rPr>
          <w:rFonts w:ascii="宋体" w:eastAsia="宋体" w:hAnsi="宋体"/>
          <w:kern w:val="2"/>
          <w:sz w:val="21"/>
          <w:szCs w:val="21"/>
        </w:rPr>
        <w:t>世</w:t>
      </w:r>
      <w:proofErr w:type="gramEnd"/>
      <w:r w:rsidRPr="00464DFE">
        <w:rPr>
          <w:rFonts w:ascii="宋体" w:eastAsia="宋体" w:hAnsi="宋体"/>
          <w:kern w:val="2"/>
          <w:sz w:val="21"/>
          <w:szCs w:val="21"/>
        </w:rPr>
        <w:t>大学出过多任韩国总理，法院院长及国会议长，它不仅培养政商人物，还成就了多位娱乐体育界名人。</w:t>
      </w:r>
    </w:p>
    <w:p w14:paraId="16ED983A" w14:textId="2C0BCDDB" w:rsidR="00407D69" w:rsidRPr="00464DFE" w:rsidRDefault="00407D69" w:rsidP="00407D69">
      <w:pPr>
        <w:pStyle w:val="a3"/>
        <w:widowControl/>
        <w:spacing w:beforeAutospacing="0" w:afterAutospacing="0" w:line="360" w:lineRule="auto"/>
        <w:ind w:left="420" w:firstLineChars="200" w:firstLine="420"/>
        <w:jc w:val="both"/>
        <w:rPr>
          <w:rFonts w:ascii="宋体" w:eastAsia="宋体" w:hAnsi="宋体"/>
          <w:kern w:val="2"/>
          <w:sz w:val="21"/>
          <w:szCs w:val="21"/>
        </w:rPr>
      </w:pPr>
      <w:r w:rsidRPr="00464DFE">
        <w:rPr>
          <w:rFonts w:ascii="宋体" w:eastAsia="宋体" w:hAnsi="宋体"/>
          <w:kern w:val="2"/>
          <w:sz w:val="21"/>
          <w:szCs w:val="21"/>
        </w:rPr>
        <w:t>延</w:t>
      </w:r>
      <w:proofErr w:type="gramStart"/>
      <w:r w:rsidRPr="00464DFE">
        <w:rPr>
          <w:rFonts w:ascii="宋体" w:eastAsia="宋体" w:hAnsi="宋体"/>
          <w:kern w:val="2"/>
          <w:sz w:val="21"/>
          <w:szCs w:val="21"/>
        </w:rPr>
        <w:t>世</w:t>
      </w:r>
      <w:proofErr w:type="gramEnd"/>
      <w:r w:rsidRPr="00464DFE">
        <w:rPr>
          <w:rFonts w:ascii="宋体" w:eastAsia="宋体" w:hAnsi="宋体"/>
          <w:kern w:val="2"/>
          <w:sz w:val="21"/>
          <w:szCs w:val="21"/>
        </w:rPr>
        <w:t>大学有三大校区，本科生院下设19个院系，研究生院下设16个院系。神学与宗教学全国排名第一，人文艺术学科和生命医学学科稳居国内第二，自然科学、工程技术学科排在国内前五。</w:t>
      </w:r>
    </w:p>
    <w:p w14:paraId="7FB84724" w14:textId="1C0B6C5D" w:rsidR="00D06281" w:rsidRPr="00464DFE" w:rsidRDefault="00D06281" w:rsidP="00D06281">
      <w:pPr>
        <w:pStyle w:val="a3"/>
        <w:widowControl/>
        <w:numPr>
          <w:ilvl w:val="0"/>
          <w:numId w:val="11"/>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综合排名：</w:t>
      </w:r>
    </w:p>
    <w:p w14:paraId="31A23D04" w14:textId="44C86245" w:rsidR="00F52A3D" w:rsidRPr="00464DFE" w:rsidRDefault="00B33CEC" w:rsidP="00CD5A56">
      <w:pPr>
        <w:pStyle w:val="a3"/>
        <w:widowControl/>
        <w:spacing w:beforeAutospacing="0" w:afterAutospacing="0" w:line="360" w:lineRule="auto"/>
        <w:ind w:left="420" w:firstLineChars="200" w:firstLine="420"/>
        <w:jc w:val="both"/>
        <w:rPr>
          <w:rFonts w:ascii="宋体" w:eastAsia="宋体" w:hAnsi="宋体" w:cstheme="minorEastAsia"/>
          <w:kern w:val="2"/>
          <w:sz w:val="21"/>
          <w:szCs w:val="21"/>
        </w:rPr>
      </w:pPr>
      <w:r w:rsidRPr="00464DFE">
        <w:rPr>
          <w:rFonts w:ascii="宋体" w:eastAsia="宋体" w:hAnsi="宋体" w:cstheme="minorEastAsia"/>
          <w:kern w:val="2"/>
          <w:sz w:val="21"/>
          <w:szCs w:val="21"/>
        </w:rPr>
        <w:t>延</w:t>
      </w:r>
      <w:proofErr w:type="gramStart"/>
      <w:r w:rsidRPr="00464DFE">
        <w:rPr>
          <w:rFonts w:ascii="宋体" w:eastAsia="宋体" w:hAnsi="宋体" w:cstheme="minorEastAsia"/>
          <w:kern w:val="2"/>
          <w:sz w:val="21"/>
          <w:szCs w:val="21"/>
        </w:rPr>
        <w:t>世</w:t>
      </w:r>
      <w:proofErr w:type="gramEnd"/>
      <w:r w:rsidRPr="00464DFE">
        <w:rPr>
          <w:rFonts w:ascii="宋体" w:eastAsia="宋体" w:hAnsi="宋体" w:cstheme="minorEastAsia"/>
          <w:kern w:val="2"/>
          <w:sz w:val="21"/>
          <w:szCs w:val="21"/>
        </w:rPr>
        <w:t>大学在2023年QS世界大学全球综合排名中排名第73位，韩国第4位，介于中国上海交通大学和中国科技大学之间。在2023年最新的《泰晤士报》世界大学排名中，延</w:t>
      </w:r>
      <w:proofErr w:type="gramStart"/>
      <w:r w:rsidRPr="00464DFE">
        <w:rPr>
          <w:rFonts w:ascii="宋体" w:eastAsia="宋体" w:hAnsi="宋体" w:cstheme="minorEastAsia"/>
          <w:kern w:val="2"/>
          <w:sz w:val="21"/>
          <w:szCs w:val="21"/>
        </w:rPr>
        <w:t>世</w:t>
      </w:r>
      <w:proofErr w:type="gramEnd"/>
      <w:r w:rsidRPr="00464DFE">
        <w:rPr>
          <w:rFonts w:ascii="宋体" w:eastAsia="宋体" w:hAnsi="宋体" w:cstheme="minorEastAsia"/>
          <w:kern w:val="2"/>
          <w:sz w:val="21"/>
          <w:szCs w:val="21"/>
        </w:rPr>
        <w:t>大学在全球排名第78位，在韩国主要大学中排名第2</w:t>
      </w:r>
      <w:r w:rsidR="00B32C33" w:rsidRPr="00464DFE">
        <w:rPr>
          <w:rFonts w:ascii="宋体" w:eastAsia="宋体" w:hAnsi="宋体" w:cstheme="minorEastAsia" w:hint="eastAsia"/>
          <w:kern w:val="2"/>
          <w:sz w:val="21"/>
          <w:szCs w:val="21"/>
        </w:rPr>
        <w:t>位</w:t>
      </w:r>
      <w:r w:rsidRPr="00464DFE">
        <w:rPr>
          <w:rFonts w:ascii="宋体" w:eastAsia="宋体" w:hAnsi="宋体" w:cstheme="minorEastAsia"/>
          <w:kern w:val="2"/>
          <w:sz w:val="21"/>
          <w:szCs w:val="21"/>
        </w:rPr>
        <w:t>，</w:t>
      </w:r>
      <w:proofErr w:type="gramStart"/>
      <w:r w:rsidRPr="00464DFE">
        <w:rPr>
          <w:rFonts w:ascii="宋体" w:eastAsia="宋体" w:hAnsi="宋体" w:cstheme="minorEastAsia"/>
          <w:kern w:val="2"/>
          <w:sz w:val="21"/>
          <w:szCs w:val="21"/>
        </w:rPr>
        <w:t>仅次于首尔大学</w:t>
      </w:r>
      <w:proofErr w:type="gramEnd"/>
      <w:r w:rsidRPr="00464DFE">
        <w:rPr>
          <w:rFonts w:ascii="宋体" w:eastAsia="宋体" w:hAnsi="宋体" w:cstheme="minorEastAsia"/>
          <w:kern w:val="2"/>
          <w:sz w:val="21"/>
          <w:szCs w:val="21"/>
        </w:rPr>
        <w:t>。</w:t>
      </w:r>
    </w:p>
    <w:p w14:paraId="7746DE44" w14:textId="67C3AE58" w:rsidR="00D06281" w:rsidRPr="00464DFE" w:rsidRDefault="00D06281" w:rsidP="00436CB5">
      <w:pPr>
        <w:pStyle w:val="a3"/>
        <w:widowControl/>
        <w:numPr>
          <w:ilvl w:val="0"/>
          <w:numId w:val="11"/>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优势学科：</w:t>
      </w:r>
      <w:r w:rsidRPr="00464DFE">
        <w:rPr>
          <w:rFonts w:ascii="宋体" w:eastAsia="宋体" w:hAnsi="宋体" w:cstheme="minorEastAsia"/>
          <w:kern w:val="2"/>
          <w:sz w:val="21"/>
          <w:szCs w:val="21"/>
        </w:rPr>
        <w:t xml:space="preserve"> </w:t>
      </w:r>
    </w:p>
    <w:p w14:paraId="69369480" w14:textId="2E7FF1FA" w:rsidR="00C6149C" w:rsidRPr="00464DFE" w:rsidRDefault="00C6149C" w:rsidP="00C6149C">
      <w:pPr>
        <w:pStyle w:val="a3"/>
        <w:widowControl/>
        <w:spacing w:beforeAutospacing="0" w:afterAutospacing="0" w:line="360" w:lineRule="auto"/>
        <w:ind w:left="420" w:firstLineChars="200" w:firstLine="420"/>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延</w:t>
      </w:r>
      <w:proofErr w:type="gramStart"/>
      <w:r w:rsidRPr="00464DFE">
        <w:rPr>
          <w:rFonts w:ascii="宋体" w:eastAsia="宋体" w:hAnsi="宋体" w:cstheme="minorEastAsia" w:hint="eastAsia"/>
          <w:kern w:val="2"/>
          <w:sz w:val="21"/>
          <w:szCs w:val="21"/>
        </w:rPr>
        <w:t>世</w:t>
      </w:r>
      <w:proofErr w:type="gramEnd"/>
      <w:r w:rsidRPr="00464DFE">
        <w:rPr>
          <w:rFonts w:ascii="宋体" w:eastAsia="宋体" w:hAnsi="宋体" w:cstheme="minorEastAsia" w:hint="eastAsia"/>
          <w:kern w:val="2"/>
          <w:sz w:val="21"/>
          <w:szCs w:val="21"/>
        </w:rPr>
        <w:t>大学作为韩国的头部学院之一，在各个专业领域都表现出色，其中管理、医学、人文、语言等专业广受好评。</w:t>
      </w:r>
      <w:r w:rsidRPr="00464DFE">
        <w:rPr>
          <w:rFonts w:ascii="宋体" w:eastAsia="宋体" w:hAnsi="宋体" w:cstheme="minorEastAsia"/>
          <w:kern w:val="2"/>
          <w:sz w:val="21"/>
          <w:szCs w:val="21"/>
        </w:rPr>
        <w:cr/>
      </w:r>
      <w:r w:rsidR="001B6A1E" w:rsidRPr="00464DFE">
        <w:rPr>
          <w:rFonts w:ascii="宋体" w:eastAsia="宋体" w:hAnsi="宋体" w:cstheme="minorEastAsia"/>
          <w:kern w:val="2"/>
          <w:sz w:val="21"/>
          <w:szCs w:val="21"/>
        </w:rPr>
        <w:t xml:space="preserve">    </w:t>
      </w:r>
      <w:r w:rsidRPr="00464DFE">
        <w:rPr>
          <w:rFonts w:ascii="宋体" w:eastAsia="宋体" w:hAnsi="宋体" w:cstheme="minorEastAsia"/>
          <w:kern w:val="2"/>
          <w:sz w:val="21"/>
          <w:szCs w:val="21"/>
        </w:rPr>
        <w:t>拥有100多年历史的延</w:t>
      </w:r>
      <w:proofErr w:type="gramStart"/>
      <w:r w:rsidRPr="00464DFE">
        <w:rPr>
          <w:rFonts w:ascii="宋体" w:eastAsia="宋体" w:hAnsi="宋体" w:cstheme="minorEastAsia"/>
          <w:kern w:val="2"/>
          <w:sz w:val="21"/>
          <w:szCs w:val="21"/>
        </w:rPr>
        <w:t>世</w:t>
      </w:r>
      <w:proofErr w:type="gramEnd"/>
      <w:r w:rsidRPr="00464DFE">
        <w:rPr>
          <w:rFonts w:ascii="宋体" w:eastAsia="宋体" w:hAnsi="宋体" w:cstheme="minorEastAsia"/>
          <w:kern w:val="2"/>
          <w:sz w:val="21"/>
          <w:szCs w:val="21"/>
        </w:rPr>
        <w:t>大学管理学院是世界上极具国际竞争力的知名学院，培养了一批为世界发展做出杰出贡献的商界名人。医学院历史悠久，地位重要，是王牌专业。延</w:t>
      </w:r>
      <w:proofErr w:type="gramStart"/>
      <w:r w:rsidRPr="00464DFE">
        <w:rPr>
          <w:rFonts w:ascii="宋体" w:eastAsia="宋体" w:hAnsi="宋体" w:cstheme="minorEastAsia"/>
          <w:kern w:val="2"/>
          <w:sz w:val="21"/>
          <w:szCs w:val="21"/>
        </w:rPr>
        <w:t>世</w:t>
      </w:r>
      <w:proofErr w:type="gramEnd"/>
      <w:r w:rsidRPr="00464DFE">
        <w:rPr>
          <w:rFonts w:ascii="宋体" w:eastAsia="宋体" w:hAnsi="宋体" w:cstheme="minorEastAsia"/>
          <w:kern w:val="2"/>
          <w:sz w:val="21"/>
          <w:szCs w:val="21"/>
        </w:rPr>
        <w:t>大学在促进语言文学的发展、研究和教学方面成绩卓著。此外，延</w:t>
      </w:r>
      <w:proofErr w:type="gramStart"/>
      <w:r w:rsidRPr="00464DFE">
        <w:rPr>
          <w:rFonts w:ascii="宋体" w:eastAsia="宋体" w:hAnsi="宋体" w:cstheme="minorEastAsia"/>
          <w:kern w:val="2"/>
          <w:sz w:val="21"/>
          <w:szCs w:val="21"/>
        </w:rPr>
        <w:t>世</w:t>
      </w:r>
      <w:proofErr w:type="gramEnd"/>
      <w:r w:rsidRPr="00464DFE">
        <w:rPr>
          <w:rFonts w:ascii="宋体" w:eastAsia="宋体" w:hAnsi="宋体" w:cstheme="minorEastAsia"/>
          <w:kern w:val="2"/>
          <w:sz w:val="21"/>
          <w:szCs w:val="21"/>
        </w:rPr>
        <w:t>大学在音乐领域的地位也</w:t>
      </w:r>
      <w:r w:rsidR="00F0799D" w:rsidRPr="00464DFE">
        <w:rPr>
          <w:rFonts w:ascii="宋体" w:eastAsia="宋体" w:hAnsi="宋体" w:cstheme="minorEastAsia" w:hint="eastAsia"/>
          <w:kern w:val="2"/>
          <w:sz w:val="21"/>
          <w:szCs w:val="21"/>
        </w:rPr>
        <w:t>非常突出</w:t>
      </w:r>
      <w:r w:rsidRPr="00464DFE">
        <w:rPr>
          <w:rFonts w:ascii="宋体" w:eastAsia="宋体" w:hAnsi="宋体" w:cstheme="minorEastAsia"/>
          <w:kern w:val="2"/>
          <w:sz w:val="21"/>
          <w:szCs w:val="21"/>
        </w:rPr>
        <w:t>。</w:t>
      </w:r>
    </w:p>
    <w:p w14:paraId="7E590080" w14:textId="77777777" w:rsidR="00C6149C" w:rsidRPr="00464DFE" w:rsidRDefault="00C6149C" w:rsidP="00C6149C">
      <w:pPr>
        <w:pStyle w:val="a3"/>
        <w:widowControl/>
        <w:spacing w:beforeAutospacing="0" w:afterAutospacing="0" w:line="360" w:lineRule="auto"/>
        <w:ind w:left="420" w:firstLineChars="200" w:firstLine="420"/>
        <w:jc w:val="both"/>
        <w:rPr>
          <w:rFonts w:ascii="宋体" w:eastAsia="宋体" w:hAnsi="宋体" w:cstheme="minorEastAsia"/>
          <w:kern w:val="2"/>
          <w:sz w:val="21"/>
          <w:szCs w:val="21"/>
        </w:rPr>
      </w:pPr>
    </w:p>
    <w:p w14:paraId="74C9C0CC" w14:textId="0984997F" w:rsidR="00D06281" w:rsidRPr="00464DFE" w:rsidRDefault="00D06281" w:rsidP="00D06281">
      <w:pPr>
        <w:pStyle w:val="a3"/>
        <w:widowControl/>
        <w:spacing w:beforeAutospacing="0" w:afterAutospacing="0" w:line="360" w:lineRule="auto"/>
        <w:jc w:val="both"/>
        <w:rPr>
          <w:rFonts w:ascii="宋体" w:eastAsia="宋体" w:hAnsi="宋体" w:cstheme="minorEastAsia"/>
          <w:b/>
          <w:bCs/>
          <w:kern w:val="2"/>
          <w:sz w:val="21"/>
          <w:szCs w:val="21"/>
        </w:rPr>
      </w:pPr>
      <w:r w:rsidRPr="00464DFE">
        <w:rPr>
          <w:rFonts w:ascii="宋体" w:eastAsia="宋体" w:hAnsi="宋体" w:cstheme="minorEastAsia" w:hint="eastAsia"/>
          <w:b/>
          <w:bCs/>
          <w:kern w:val="2"/>
          <w:sz w:val="21"/>
          <w:szCs w:val="21"/>
        </w:rPr>
        <w:t>三、项目内容</w:t>
      </w:r>
      <w:r w:rsidR="00E63AFF" w:rsidRPr="00464DFE">
        <w:rPr>
          <w:rFonts w:ascii="宋体" w:eastAsia="宋体" w:hAnsi="宋体" w:cstheme="minorEastAsia" w:hint="eastAsia"/>
          <w:b/>
          <w:bCs/>
          <w:kern w:val="2"/>
          <w:sz w:val="21"/>
          <w:szCs w:val="21"/>
        </w:rPr>
        <w:t>及优势</w:t>
      </w:r>
      <w:r w:rsidRPr="00464DFE">
        <w:rPr>
          <w:rFonts w:ascii="宋体" w:eastAsia="宋体" w:hAnsi="宋体" w:cstheme="minorEastAsia" w:hint="eastAsia"/>
          <w:b/>
          <w:bCs/>
          <w:kern w:val="2"/>
          <w:sz w:val="21"/>
          <w:szCs w:val="21"/>
        </w:rPr>
        <w:t>：</w:t>
      </w:r>
    </w:p>
    <w:p w14:paraId="13AED1FA" w14:textId="6F55E775" w:rsidR="00D06281" w:rsidRPr="00464DFE" w:rsidRDefault="00D06281" w:rsidP="00D06281">
      <w:pPr>
        <w:pStyle w:val="a3"/>
        <w:widowControl/>
        <w:numPr>
          <w:ilvl w:val="0"/>
          <w:numId w:val="12"/>
        </w:numPr>
        <w:spacing w:beforeAutospacing="0" w:afterAutospacing="0" w:line="360" w:lineRule="auto"/>
        <w:jc w:val="both"/>
        <w:rPr>
          <w:rFonts w:ascii="宋体" w:eastAsia="宋体" w:hAnsi="宋体" w:cstheme="minorEastAsia"/>
          <w:kern w:val="2"/>
          <w:sz w:val="21"/>
          <w:szCs w:val="21"/>
        </w:rPr>
      </w:pPr>
      <w:bookmarkStart w:id="0" w:name="OLE_LINK1"/>
      <w:r w:rsidRPr="00464DFE">
        <w:rPr>
          <w:rFonts w:ascii="宋体" w:eastAsia="宋体" w:hAnsi="宋体" w:cstheme="minorEastAsia" w:hint="eastAsia"/>
          <w:kern w:val="2"/>
          <w:sz w:val="21"/>
          <w:szCs w:val="21"/>
        </w:rPr>
        <w:lastRenderedPageBreak/>
        <w:t>项目课程</w:t>
      </w:r>
      <w:r w:rsidR="00D54426" w:rsidRPr="00464DFE">
        <w:rPr>
          <w:rFonts w:ascii="宋体" w:eastAsia="宋体" w:hAnsi="宋体" w:cstheme="minorEastAsia" w:hint="eastAsia"/>
          <w:kern w:val="2"/>
          <w:sz w:val="21"/>
          <w:szCs w:val="21"/>
        </w:rPr>
        <w:t>：</w:t>
      </w:r>
    </w:p>
    <w:p w14:paraId="096B2AE6" w14:textId="6F59763E" w:rsidR="00F52A3D" w:rsidRPr="00464DFE" w:rsidRDefault="00F52A3D" w:rsidP="00F52A3D">
      <w:pPr>
        <w:pStyle w:val="a3"/>
        <w:widowControl/>
        <w:spacing w:beforeAutospacing="0" w:afterAutospacing="0" w:line="360" w:lineRule="auto"/>
        <w:ind w:left="862" w:firstLineChars="200" w:firstLine="420"/>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延</w:t>
      </w:r>
      <w:proofErr w:type="gramStart"/>
      <w:r w:rsidRPr="00464DFE">
        <w:rPr>
          <w:rFonts w:ascii="宋体" w:eastAsia="宋体" w:hAnsi="宋体" w:cstheme="minorEastAsia" w:hint="eastAsia"/>
          <w:kern w:val="2"/>
          <w:sz w:val="21"/>
          <w:szCs w:val="21"/>
        </w:rPr>
        <w:t>世</w:t>
      </w:r>
      <w:proofErr w:type="gramEnd"/>
      <w:r w:rsidRPr="00464DFE">
        <w:rPr>
          <w:rFonts w:ascii="宋体" w:eastAsia="宋体" w:hAnsi="宋体" w:cstheme="minorEastAsia" w:hint="eastAsia"/>
          <w:kern w:val="2"/>
          <w:sz w:val="21"/>
          <w:szCs w:val="21"/>
        </w:rPr>
        <w:t>大学学分交流项目为学生提供一学期或</w:t>
      </w:r>
      <w:proofErr w:type="gramStart"/>
      <w:r w:rsidRPr="00464DFE">
        <w:rPr>
          <w:rFonts w:ascii="宋体" w:eastAsia="宋体" w:hAnsi="宋体" w:cstheme="minorEastAsia" w:hint="eastAsia"/>
          <w:kern w:val="2"/>
          <w:sz w:val="21"/>
          <w:szCs w:val="21"/>
        </w:rPr>
        <w:t>一</w:t>
      </w:r>
      <w:proofErr w:type="gramEnd"/>
      <w:r w:rsidRPr="00464DFE">
        <w:rPr>
          <w:rFonts w:ascii="宋体" w:eastAsia="宋体" w:hAnsi="宋体" w:cstheme="minorEastAsia" w:hint="eastAsia"/>
          <w:kern w:val="2"/>
          <w:sz w:val="21"/>
          <w:szCs w:val="21"/>
        </w:rPr>
        <w:t>学年专业课程学习的机会。通过该项目，学生作为全日制注册学生、全浸入式在延</w:t>
      </w:r>
      <w:proofErr w:type="gramStart"/>
      <w:r w:rsidRPr="00464DFE">
        <w:rPr>
          <w:rFonts w:ascii="宋体" w:eastAsia="宋体" w:hAnsi="宋体" w:cstheme="minorEastAsia" w:hint="eastAsia"/>
          <w:kern w:val="2"/>
          <w:sz w:val="21"/>
          <w:szCs w:val="21"/>
        </w:rPr>
        <w:t>世</w:t>
      </w:r>
      <w:proofErr w:type="gramEnd"/>
      <w:r w:rsidRPr="00464DFE">
        <w:rPr>
          <w:rFonts w:ascii="宋体" w:eastAsia="宋体" w:hAnsi="宋体" w:cstheme="minorEastAsia" w:hint="eastAsia"/>
          <w:kern w:val="2"/>
          <w:sz w:val="21"/>
          <w:szCs w:val="21"/>
        </w:rPr>
        <w:t>大学学习，项目结束时通过评估获得学校的官方成绩单和学分。</w:t>
      </w:r>
    </w:p>
    <w:p w14:paraId="5C6B7C5A" w14:textId="6FC6EF0E" w:rsidR="00D06281" w:rsidRPr="00464DFE" w:rsidRDefault="00D06281" w:rsidP="00D06281">
      <w:pPr>
        <w:pStyle w:val="a3"/>
        <w:widowControl/>
        <w:numPr>
          <w:ilvl w:val="0"/>
          <w:numId w:val="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可修学分：</w:t>
      </w:r>
      <w:r w:rsidR="00F52A3D" w:rsidRPr="00464DFE">
        <w:rPr>
          <w:rFonts w:ascii="宋体" w:eastAsia="宋体" w:hAnsi="宋体" w:cstheme="minorEastAsia" w:hint="eastAsia"/>
          <w:kern w:val="2"/>
          <w:sz w:val="21"/>
          <w:szCs w:val="21"/>
        </w:rPr>
        <w:t>本科学生一学期可以修读</w:t>
      </w:r>
      <w:r w:rsidR="00F52A3D" w:rsidRPr="00464DFE">
        <w:rPr>
          <w:rFonts w:ascii="宋体" w:eastAsia="宋体" w:hAnsi="宋体" w:cstheme="minorEastAsia"/>
          <w:kern w:val="2"/>
          <w:sz w:val="21"/>
          <w:szCs w:val="21"/>
        </w:rPr>
        <w:t>9-18学分课程，研究生一学期是9-15学分。</w:t>
      </w:r>
    </w:p>
    <w:p w14:paraId="37B117CB" w14:textId="4DFCA7C0" w:rsidR="00530FB3" w:rsidRPr="00464DFE" w:rsidRDefault="00D06281" w:rsidP="00436CB5">
      <w:pPr>
        <w:pStyle w:val="a3"/>
        <w:widowControl/>
        <w:numPr>
          <w:ilvl w:val="0"/>
          <w:numId w:val="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可选课程方向参考（</w:t>
      </w:r>
      <w:r w:rsidRPr="00464DFE">
        <w:rPr>
          <w:rFonts w:ascii="宋体" w:eastAsia="宋体" w:hAnsi="宋体" w:cstheme="minorEastAsia"/>
          <w:kern w:val="2"/>
          <w:sz w:val="21"/>
          <w:szCs w:val="21"/>
        </w:rPr>
        <w:t>可以具体查询学校官方网站或者SAF指导老师获得完整课程信息</w:t>
      </w:r>
      <w:r w:rsidRPr="00464DFE">
        <w:rPr>
          <w:rFonts w:ascii="宋体" w:eastAsia="宋体" w:hAnsi="宋体" w:cstheme="minorEastAsia" w:hint="eastAsia"/>
          <w:kern w:val="2"/>
          <w:sz w:val="21"/>
          <w:szCs w:val="21"/>
        </w:rPr>
        <w:t>）</w:t>
      </w:r>
      <w:r w:rsidR="00EC4EA5" w:rsidRPr="00464DFE">
        <w:rPr>
          <w:rFonts w:ascii="宋体" w:eastAsia="宋体" w:hAnsi="宋体" w:cstheme="minorEastAsia" w:hint="eastAsia"/>
          <w:kern w:val="2"/>
          <w:sz w:val="21"/>
          <w:szCs w:val="21"/>
        </w:rPr>
        <w:t>：</w:t>
      </w:r>
    </w:p>
    <w:tbl>
      <w:tblPr>
        <w:tblW w:w="9460" w:type="dxa"/>
        <w:tblInd w:w="820" w:type="dxa"/>
        <w:tblLook w:val="04A0" w:firstRow="1" w:lastRow="0" w:firstColumn="1" w:lastColumn="0" w:noHBand="0" w:noVBand="1"/>
      </w:tblPr>
      <w:tblGrid>
        <w:gridCol w:w="4560"/>
        <w:gridCol w:w="4900"/>
      </w:tblGrid>
      <w:tr w:rsidR="00530FB3" w:rsidRPr="00464DFE" w14:paraId="2F57F619" w14:textId="77777777" w:rsidTr="00530FB3">
        <w:trPr>
          <w:trHeight w:val="280"/>
        </w:trPr>
        <w:tc>
          <w:tcPr>
            <w:tcW w:w="4560" w:type="dxa"/>
            <w:tcBorders>
              <w:top w:val="nil"/>
              <w:left w:val="nil"/>
              <w:bottom w:val="nil"/>
              <w:right w:val="nil"/>
            </w:tcBorders>
            <w:shd w:val="clear" w:color="auto" w:fill="auto"/>
            <w:vAlign w:val="center"/>
            <w:hideMark/>
          </w:tcPr>
          <w:p w14:paraId="60675C78"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Anthropology</w:t>
            </w:r>
          </w:p>
        </w:tc>
        <w:tc>
          <w:tcPr>
            <w:tcW w:w="4900" w:type="dxa"/>
            <w:tcBorders>
              <w:top w:val="nil"/>
              <w:left w:val="nil"/>
              <w:bottom w:val="nil"/>
              <w:right w:val="nil"/>
            </w:tcBorders>
            <w:shd w:val="clear" w:color="auto" w:fill="auto"/>
            <w:vAlign w:val="center"/>
            <w:hideMark/>
          </w:tcPr>
          <w:p w14:paraId="78535104"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Applied Statistics</w:t>
            </w:r>
          </w:p>
        </w:tc>
      </w:tr>
      <w:tr w:rsidR="00530FB3" w:rsidRPr="00464DFE" w14:paraId="683C33D9" w14:textId="77777777" w:rsidTr="00530FB3">
        <w:trPr>
          <w:trHeight w:val="280"/>
        </w:trPr>
        <w:tc>
          <w:tcPr>
            <w:tcW w:w="4560" w:type="dxa"/>
            <w:tcBorders>
              <w:top w:val="nil"/>
              <w:left w:val="nil"/>
              <w:bottom w:val="nil"/>
              <w:right w:val="nil"/>
            </w:tcBorders>
            <w:shd w:val="clear" w:color="auto" w:fill="auto"/>
            <w:vAlign w:val="center"/>
            <w:hideMark/>
          </w:tcPr>
          <w:p w14:paraId="5C88E96F"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Astronomy</w:t>
            </w:r>
          </w:p>
        </w:tc>
        <w:tc>
          <w:tcPr>
            <w:tcW w:w="4900" w:type="dxa"/>
            <w:tcBorders>
              <w:top w:val="nil"/>
              <w:left w:val="nil"/>
              <w:bottom w:val="nil"/>
              <w:right w:val="nil"/>
            </w:tcBorders>
            <w:shd w:val="clear" w:color="auto" w:fill="auto"/>
            <w:vAlign w:val="center"/>
            <w:hideMark/>
          </w:tcPr>
          <w:p w14:paraId="0B7024B0"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Atmospheric Sciences</w:t>
            </w:r>
          </w:p>
        </w:tc>
      </w:tr>
      <w:tr w:rsidR="00530FB3" w:rsidRPr="00464DFE" w14:paraId="75FED254" w14:textId="77777777" w:rsidTr="00530FB3">
        <w:trPr>
          <w:trHeight w:val="280"/>
        </w:trPr>
        <w:tc>
          <w:tcPr>
            <w:tcW w:w="4560" w:type="dxa"/>
            <w:tcBorders>
              <w:top w:val="nil"/>
              <w:left w:val="nil"/>
              <w:bottom w:val="nil"/>
              <w:right w:val="nil"/>
            </w:tcBorders>
            <w:shd w:val="clear" w:color="auto" w:fill="auto"/>
            <w:vAlign w:val="center"/>
            <w:hideMark/>
          </w:tcPr>
          <w:p w14:paraId="689E09B6"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Biotechnology</w:t>
            </w:r>
          </w:p>
        </w:tc>
        <w:tc>
          <w:tcPr>
            <w:tcW w:w="4900" w:type="dxa"/>
            <w:tcBorders>
              <w:top w:val="nil"/>
              <w:left w:val="nil"/>
              <w:bottom w:val="nil"/>
              <w:right w:val="nil"/>
            </w:tcBorders>
            <w:shd w:val="clear" w:color="auto" w:fill="auto"/>
            <w:vAlign w:val="center"/>
            <w:hideMark/>
          </w:tcPr>
          <w:p w14:paraId="11E76AF4"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Business Administration</w:t>
            </w:r>
          </w:p>
        </w:tc>
      </w:tr>
      <w:tr w:rsidR="00530FB3" w:rsidRPr="00464DFE" w14:paraId="7B427B1B" w14:textId="77777777" w:rsidTr="00530FB3">
        <w:trPr>
          <w:trHeight w:val="280"/>
        </w:trPr>
        <w:tc>
          <w:tcPr>
            <w:tcW w:w="4560" w:type="dxa"/>
            <w:tcBorders>
              <w:top w:val="nil"/>
              <w:left w:val="nil"/>
              <w:bottom w:val="nil"/>
              <w:right w:val="nil"/>
            </w:tcBorders>
            <w:shd w:val="clear" w:color="auto" w:fill="auto"/>
            <w:vAlign w:val="center"/>
            <w:hideMark/>
          </w:tcPr>
          <w:p w14:paraId="4BD7C97D"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Chemistry</w:t>
            </w:r>
          </w:p>
        </w:tc>
        <w:tc>
          <w:tcPr>
            <w:tcW w:w="4900" w:type="dxa"/>
            <w:tcBorders>
              <w:top w:val="nil"/>
              <w:left w:val="nil"/>
              <w:bottom w:val="nil"/>
              <w:right w:val="nil"/>
            </w:tcBorders>
            <w:shd w:val="clear" w:color="auto" w:fill="auto"/>
            <w:vAlign w:val="center"/>
            <w:hideMark/>
          </w:tcPr>
          <w:p w14:paraId="3059ACAF"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Child and Family Studies</w:t>
            </w:r>
          </w:p>
        </w:tc>
      </w:tr>
      <w:tr w:rsidR="00530FB3" w:rsidRPr="00464DFE" w14:paraId="6D1CD197" w14:textId="77777777" w:rsidTr="00530FB3">
        <w:trPr>
          <w:trHeight w:val="280"/>
        </w:trPr>
        <w:tc>
          <w:tcPr>
            <w:tcW w:w="4560" w:type="dxa"/>
            <w:tcBorders>
              <w:top w:val="nil"/>
              <w:left w:val="nil"/>
              <w:bottom w:val="nil"/>
              <w:right w:val="nil"/>
            </w:tcBorders>
            <w:shd w:val="clear" w:color="auto" w:fill="auto"/>
            <w:vAlign w:val="center"/>
            <w:hideMark/>
          </w:tcPr>
          <w:p w14:paraId="4079AA3A"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Civil and Environmental Engineering</w:t>
            </w:r>
          </w:p>
        </w:tc>
        <w:tc>
          <w:tcPr>
            <w:tcW w:w="4900" w:type="dxa"/>
            <w:tcBorders>
              <w:top w:val="nil"/>
              <w:left w:val="nil"/>
              <w:bottom w:val="nil"/>
              <w:right w:val="nil"/>
            </w:tcBorders>
            <w:shd w:val="clear" w:color="auto" w:fill="auto"/>
            <w:vAlign w:val="center"/>
            <w:hideMark/>
          </w:tcPr>
          <w:p w14:paraId="168450CF"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Clothing and Textiles</w:t>
            </w:r>
          </w:p>
        </w:tc>
      </w:tr>
      <w:tr w:rsidR="00530FB3" w:rsidRPr="00464DFE" w14:paraId="7F9776FA" w14:textId="77777777" w:rsidTr="00530FB3">
        <w:trPr>
          <w:trHeight w:val="280"/>
        </w:trPr>
        <w:tc>
          <w:tcPr>
            <w:tcW w:w="4560" w:type="dxa"/>
            <w:tcBorders>
              <w:top w:val="nil"/>
              <w:left w:val="nil"/>
              <w:bottom w:val="nil"/>
              <w:right w:val="nil"/>
            </w:tcBorders>
            <w:shd w:val="clear" w:color="auto" w:fill="auto"/>
            <w:vAlign w:val="center"/>
            <w:hideMark/>
          </w:tcPr>
          <w:p w14:paraId="05A17722"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Computer Science</w:t>
            </w:r>
          </w:p>
        </w:tc>
        <w:tc>
          <w:tcPr>
            <w:tcW w:w="4900" w:type="dxa"/>
            <w:tcBorders>
              <w:top w:val="nil"/>
              <w:left w:val="nil"/>
              <w:bottom w:val="nil"/>
              <w:right w:val="nil"/>
            </w:tcBorders>
            <w:shd w:val="clear" w:color="auto" w:fill="auto"/>
            <w:vAlign w:val="center"/>
            <w:hideMark/>
          </w:tcPr>
          <w:p w14:paraId="1E640EC6"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Earth System Sciences</w:t>
            </w:r>
          </w:p>
        </w:tc>
      </w:tr>
      <w:tr w:rsidR="00530FB3" w:rsidRPr="00464DFE" w14:paraId="11D93AD7" w14:textId="77777777" w:rsidTr="00530FB3">
        <w:trPr>
          <w:trHeight w:val="280"/>
        </w:trPr>
        <w:tc>
          <w:tcPr>
            <w:tcW w:w="4560" w:type="dxa"/>
            <w:tcBorders>
              <w:top w:val="nil"/>
              <w:left w:val="nil"/>
              <w:bottom w:val="nil"/>
              <w:right w:val="nil"/>
            </w:tcBorders>
            <w:shd w:val="clear" w:color="auto" w:fill="auto"/>
            <w:vAlign w:val="center"/>
            <w:hideMark/>
          </w:tcPr>
          <w:p w14:paraId="70BC45BC"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Education</w:t>
            </w:r>
          </w:p>
        </w:tc>
        <w:tc>
          <w:tcPr>
            <w:tcW w:w="4900" w:type="dxa"/>
            <w:tcBorders>
              <w:top w:val="nil"/>
              <w:left w:val="nil"/>
              <w:bottom w:val="nil"/>
              <w:right w:val="nil"/>
            </w:tcBorders>
            <w:shd w:val="clear" w:color="auto" w:fill="auto"/>
            <w:vAlign w:val="center"/>
            <w:hideMark/>
          </w:tcPr>
          <w:p w14:paraId="01CC3350"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Electrical and Electronic Engineering</w:t>
            </w:r>
          </w:p>
        </w:tc>
      </w:tr>
      <w:tr w:rsidR="00530FB3" w:rsidRPr="00464DFE" w14:paraId="361D6284" w14:textId="77777777" w:rsidTr="00530FB3">
        <w:trPr>
          <w:trHeight w:val="280"/>
        </w:trPr>
        <w:tc>
          <w:tcPr>
            <w:tcW w:w="4560" w:type="dxa"/>
            <w:tcBorders>
              <w:top w:val="nil"/>
              <w:left w:val="nil"/>
              <w:bottom w:val="nil"/>
              <w:right w:val="nil"/>
            </w:tcBorders>
            <w:shd w:val="clear" w:color="auto" w:fill="auto"/>
            <w:vAlign w:val="center"/>
            <w:hideMark/>
          </w:tcPr>
          <w:p w14:paraId="55B2F51E"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Food and Nutrition</w:t>
            </w:r>
          </w:p>
        </w:tc>
        <w:tc>
          <w:tcPr>
            <w:tcW w:w="4900" w:type="dxa"/>
            <w:tcBorders>
              <w:top w:val="nil"/>
              <w:left w:val="nil"/>
              <w:bottom w:val="nil"/>
              <w:right w:val="nil"/>
            </w:tcBorders>
            <w:shd w:val="clear" w:color="auto" w:fill="auto"/>
            <w:vAlign w:val="center"/>
            <w:hideMark/>
          </w:tcPr>
          <w:p w14:paraId="4D72546B"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French Language and Literature</w:t>
            </w:r>
          </w:p>
        </w:tc>
      </w:tr>
      <w:tr w:rsidR="00530FB3" w:rsidRPr="00464DFE" w14:paraId="544EE1CD" w14:textId="77777777" w:rsidTr="00530FB3">
        <w:trPr>
          <w:trHeight w:val="280"/>
        </w:trPr>
        <w:tc>
          <w:tcPr>
            <w:tcW w:w="4560" w:type="dxa"/>
            <w:tcBorders>
              <w:top w:val="nil"/>
              <w:left w:val="nil"/>
              <w:bottom w:val="nil"/>
              <w:right w:val="nil"/>
            </w:tcBorders>
            <w:shd w:val="clear" w:color="auto" w:fill="auto"/>
            <w:vAlign w:val="center"/>
            <w:hideMark/>
          </w:tcPr>
          <w:p w14:paraId="20592D09"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History</w:t>
            </w:r>
          </w:p>
        </w:tc>
        <w:tc>
          <w:tcPr>
            <w:tcW w:w="4900" w:type="dxa"/>
            <w:tcBorders>
              <w:top w:val="nil"/>
              <w:left w:val="nil"/>
              <w:bottom w:val="nil"/>
              <w:right w:val="nil"/>
            </w:tcBorders>
            <w:shd w:val="clear" w:color="auto" w:fill="auto"/>
            <w:vAlign w:val="center"/>
            <w:hideMark/>
          </w:tcPr>
          <w:p w14:paraId="182165E6"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Human Environment and Design</w:t>
            </w:r>
          </w:p>
        </w:tc>
      </w:tr>
      <w:tr w:rsidR="00530FB3" w:rsidRPr="00464DFE" w14:paraId="5029E785" w14:textId="77777777" w:rsidTr="00530FB3">
        <w:trPr>
          <w:trHeight w:val="280"/>
        </w:trPr>
        <w:tc>
          <w:tcPr>
            <w:tcW w:w="4560" w:type="dxa"/>
            <w:tcBorders>
              <w:top w:val="nil"/>
              <w:left w:val="nil"/>
              <w:bottom w:val="nil"/>
              <w:right w:val="nil"/>
            </w:tcBorders>
            <w:shd w:val="clear" w:color="auto" w:fill="auto"/>
            <w:vAlign w:val="center"/>
            <w:hideMark/>
          </w:tcPr>
          <w:p w14:paraId="7139469E"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Interior Architecture &amp; Built</w:t>
            </w:r>
          </w:p>
        </w:tc>
        <w:tc>
          <w:tcPr>
            <w:tcW w:w="4900" w:type="dxa"/>
            <w:tcBorders>
              <w:top w:val="nil"/>
              <w:left w:val="nil"/>
              <w:bottom w:val="nil"/>
              <w:right w:val="nil"/>
            </w:tcBorders>
            <w:shd w:val="clear" w:color="auto" w:fill="auto"/>
            <w:vAlign w:val="center"/>
            <w:hideMark/>
          </w:tcPr>
          <w:p w14:paraId="3D5710BD"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Environment</w:t>
            </w:r>
          </w:p>
        </w:tc>
      </w:tr>
      <w:tr w:rsidR="00530FB3" w:rsidRPr="00464DFE" w14:paraId="364B7167" w14:textId="77777777" w:rsidTr="00530FB3">
        <w:trPr>
          <w:trHeight w:val="280"/>
        </w:trPr>
        <w:tc>
          <w:tcPr>
            <w:tcW w:w="4560" w:type="dxa"/>
            <w:tcBorders>
              <w:top w:val="nil"/>
              <w:left w:val="nil"/>
              <w:bottom w:val="nil"/>
              <w:right w:val="nil"/>
            </w:tcBorders>
            <w:shd w:val="clear" w:color="auto" w:fill="auto"/>
            <w:vAlign w:val="center"/>
            <w:hideMark/>
          </w:tcPr>
          <w:p w14:paraId="72A3B061"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Korean Language Institute (KLI)</w:t>
            </w:r>
          </w:p>
        </w:tc>
        <w:tc>
          <w:tcPr>
            <w:tcW w:w="4900" w:type="dxa"/>
            <w:tcBorders>
              <w:top w:val="nil"/>
              <w:left w:val="nil"/>
              <w:bottom w:val="nil"/>
              <w:right w:val="nil"/>
            </w:tcBorders>
            <w:shd w:val="clear" w:color="auto" w:fill="auto"/>
            <w:vAlign w:val="center"/>
            <w:hideMark/>
          </w:tcPr>
          <w:p w14:paraId="0CB27BFE"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Library and Information Science</w:t>
            </w:r>
          </w:p>
        </w:tc>
      </w:tr>
      <w:tr w:rsidR="00530FB3" w:rsidRPr="00464DFE" w14:paraId="302ED5B4" w14:textId="77777777" w:rsidTr="00530FB3">
        <w:trPr>
          <w:trHeight w:val="280"/>
        </w:trPr>
        <w:tc>
          <w:tcPr>
            <w:tcW w:w="4560" w:type="dxa"/>
            <w:tcBorders>
              <w:top w:val="nil"/>
              <w:left w:val="nil"/>
              <w:bottom w:val="nil"/>
              <w:right w:val="nil"/>
            </w:tcBorders>
            <w:shd w:val="clear" w:color="auto" w:fill="auto"/>
            <w:vAlign w:val="center"/>
            <w:hideMark/>
          </w:tcPr>
          <w:p w14:paraId="074A43C1"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Mathematics</w:t>
            </w:r>
          </w:p>
        </w:tc>
        <w:tc>
          <w:tcPr>
            <w:tcW w:w="4900" w:type="dxa"/>
            <w:tcBorders>
              <w:top w:val="nil"/>
              <w:left w:val="nil"/>
              <w:bottom w:val="nil"/>
              <w:right w:val="nil"/>
            </w:tcBorders>
            <w:shd w:val="clear" w:color="auto" w:fill="auto"/>
            <w:vAlign w:val="center"/>
            <w:hideMark/>
          </w:tcPr>
          <w:p w14:paraId="4715F397"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Mechanical Engineering</w:t>
            </w:r>
          </w:p>
        </w:tc>
      </w:tr>
      <w:tr w:rsidR="00530FB3" w:rsidRPr="00464DFE" w14:paraId="3CB7BA37" w14:textId="77777777" w:rsidTr="00530FB3">
        <w:trPr>
          <w:trHeight w:val="280"/>
        </w:trPr>
        <w:tc>
          <w:tcPr>
            <w:tcW w:w="4560" w:type="dxa"/>
            <w:tcBorders>
              <w:top w:val="nil"/>
              <w:left w:val="nil"/>
              <w:bottom w:val="nil"/>
              <w:right w:val="nil"/>
            </w:tcBorders>
            <w:shd w:val="clear" w:color="auto" w:fill="auto"/>
            <w:vAlign w:val="center"/>
            <w:hideMark/>
          </w:tcPr>
          <w:p w14:paraId="0FC918CF"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Physical Education</w:t>
            </w:r>
          </w:p>
        </w:tc>
        <w:tc>
          <w:tcPr>
            <w:tcW w:w="4900" w:type="dxa"/>
            <w:tcBorders>
              <w:top w:val="nil"/>
              <w:left w:val="nil"/>
              <w:bottom w:val="nil"/>
              <w:right w:val="nil"/>
            </w:tcBorders>
            <w:shd w:val="clear" w:color="auto" w:fill="auto"/>
            <w:vAlign w:val="center"/>
            <w:hideMark/>
          </w:tcPr>
          <w:p w14:paraId="30C97C71"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Physics</w:t>
            </w:r>
          </w:p>
        </w:tc>
      </w:tr>
      <w:tr w:rsidR="00530FB3" w:rsidRPr="00464DFE" w14:paraId="35E2FBF2" w14:textId="77777777" w:rsidTr="00530FB3">
        <w:trPr>
          <w:trHeight w:val="280"/>
        </w:trPr>
        <w:tc>
          <w:tcPr>
            <w:tcW w:w="4560" w:type="dxa"/>
            <w:tcBorders>
              <w:top w:val="nil"/>
              <w:left w:val="nil"/>
              <w:bottom w:val="nil"/>
              <w:right w:val="nil"/>
            </w:tcBorders>
            <w:shd w:val="clear" w:color="auto" w:fill="auto"/>
            <w:vAlign w:val="center"/>
            <w:hideMark/>
          </w:tcPr>
          <w:p w14:paraId="6F6FAE8A"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Psychology</w:t>
            </w:r>
          </w:p>
        </w:tc>
        <w:tc>
          <w:tcPr>
            <w:tcW w:w="4900" w:type="dxa"/>
            <w:tcBorders>
              <w:top w:val="nil"/>
              <w:left w:val="nil"/>
              <w:bottom w:val="nil"/>
              <w:right w:val="nil"/>
            </w:tcBorders>
            <w:shd w:val="clear" w:color="auto" w:fill="auto"/>
            <w:vAlign w:val="center"/>
            <w:hideMark/>
          </w:tcPr>
          <w:p w14:paraId="2A87C6D1"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Public Administration</w:t>
            </w:r>
          </w:p>
        </w:tc>
      </w:tr>
      <w:tr w:rsidR="00530FB3" w:rsidRPr="00464DFE" w14:paraId="1BA52BBB" w14:textId="77777777" w:rsidTr="00530FB3">
        <w:trPr>
          <w:trHeight w:val="280"/>
        </w:trPr>
        <w:tc>
          <w:tcPr>
            <w:tcW w:w="4560" w:type="dxa"/>
            <w:tcBorders>
              <w:top w:val="nil"/>
              <w:left w:val="nil"/>
              <w:bottom w:val="nil"/>
              <w:right w:val="nil"/>
            </w:tcBorders>
            <w:shd w:val="clear" w:color="auto" w:fill="auto"/>
            <w:vAlign w:val="center"/>
            <w:hideMark/>
          </w:tcPr>
          <w:p w14:paraId="5FE83958"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Social Welfare</w:t>
            </w:r>
          </w:p>
        </w:tc>
        <w:tc>
          <w:tcPr>
            <w:tcW w:w="4900" w:type="dxa"/>
            <w:tcBorders>
              <w:top w:val="nil"/>
              <w:left w:val="nil"/>
              <w:bottom w:val="nil"/>
              <w:right w:val="nil"/>
            </w:tcBorders>
            <w:shd w:val="clear" w:color="auto" w:fill="auto"/>
            <w:vAlign w:val="center"/>
            <w:hideMark/>
          </w:tcPr>
          <w:p w14:paraId="6AECDB47"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Sociology</w:t>
            </w:r>
          </w:p>
        </w:tc>
      </w:tr>
      <w:tr w:rsidR="00530FB3" w:rsidRPr="00464DFE" w14:paraId="090DE2B3" w14:textId="77777777" w:rsidTr="00530FB3">
        <w:trPr>
          <w:trHeight w:val="280"/>
        </w:trPr>
        <w:tc>
          <w:tcPr>
            <w:tcW w:w="4560" w:type="dxa"/>
            <w:tcBorders>
              <w:top w:val="nil"/>
              <w:left w:val="nil"/>
              <w:bottom w:val="nil"/>
              <w:right w:val="nil"/>
            </w:tcBorders>
            <w:shd w:val="clear" w:color="auto" w:fill="auto"/>
            <w:vAlign w:val="center"/>
            <w:hideMark/>
          </w:tcPr>
          <w:p w14:paraId="2A8B5F01"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System Semiconductor Engineering</w:t>
            </w:r>
          </w:p>
        </w:tc>
        <w:tc>
          <w:tcPr>
            <w:tcW w:w="4900" w:type="dxa"/>
            <w:tcBorders>
              <w:top w:val="nil"/>
              <w:left w:val="nil"/>
              <w:bottom w:val="nil"/>
              <w:right w:val="nil"/>
            </w:tcBorders>
            <w:shd w:val="clear" w:color="auto" w:fill="auto"/>
            <w:vAlign w:val="center"/>
            <w:hideMark/>
          </w:tcPr>
          <w:p w14:paraId="3FC87A70"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Systems Biology Theology</w:t>
            </w:r>
          </w:p>
        </w:tc>
      </w:tr>
      <w:tr w:rsidR="00530FB3" w:rsidRPr="00464DFE" w14:paraId="38CEEA0E" w14:textId="77777777" w:rsidTr="00530FB3">
        <w:trPr>
          <w:trHeight w:val="280"/>
        </w:trPr>
        <w:tc>
          <w:tcPr>
            <w:tcW w:w="4560" w:type="dxa"/>
            <w:tcBorders>
              <w:top w:val="nil"/>
              <w:left w:val="nil"/>
              <w:bottom w:val="nil"/>
              <w:right w:val="nil"/>
            </w:tcBorders>
            <w:shd w:val="clear" w:color="auto" w:fill="auto"/>
            <w:vAlign w:val="center"/>
            <w:hideMark/>
          </w:tcPr>
          <w:p w14:paraId="74BE8F7E"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Architecture &amp;Architectural Engineering</w:t>
            </w:r>
          </w:p>
        </w:tc>
        <w:tc>
          <w:tcPr>
            <w:tcW w:w="4900" w:type="dxa"/>
            <w:tcBorders>
              <w:top w:val="nil"/>
              <w:left w:val="nil"/>
              <w:bottom w:val="nil"/>
              <w:right w:val="nil"/>
            </w:tcBorders>
            <w:shd w:val="clear" w:color="auto" w:fill="auto"/>
            <w:vAlign w:val="center"/>
            <w:hideMark/>
          </w:tcPr>
          <w:p w14:paraId="4D93C3E4"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Industrial Engineering</w:t>
            </w:r>
          </w:p>
        </w:tc>
      </w:tr>
      <w:tr w:rsidR="00530FB3" w:rsidRPr="00464DFE" w14:paraId="190244F3" w14:textId="77777777" w:rsidTr="00530FB3">
        <w:trPr>
          <w:trHeight w:val="280"/>
        </w:trPr>
        <w:tc>
          <w:tcPr>
            <w:tcW w:w="4560" w:type="dxa"/>
            <w:tcBorders>
              <w:top w:val="nil"/>
              <w:left w:val="nil"/>
              <w:bottom w:val="nil"/>
              <w:right w:val="nil"/>
            </w:tcBorders>
            <w:shd w:val="clear" w:color="auto" w:fill="auto"/>
            <w:vAlign w:val="center"/>
            <w:hideMark/>
          </w:tcPr>
          <w:p w14:paraId="74F5E7F6"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Biochemistry</w:t>
            </w:r>
          </w:p>
        </w:tc>
        <w:tc>
          <w:tcPr>
            <w:tcW w:w="4900" w:type="dxa"/>
            <w:tcBorders>
              <w:top w:val="nil"/>
              <w:left w:val="nil"/>
              <w:bottom w:val="nil"/>
              <w:right w:val="nil"/>
            </w:tcBorders>
            <w:shd w:val="clear" w:color="auto" w:fill="auto"/>
            <w:vAlign w:val="center"/>
            <w:hideMark/>
          </w:tcPr>
          <w:p w14:paraId="18D0B025"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Korean Language and Literature</w:t>
            </w:r>
          </w:p>
        </w:tc>
      </w:tr>
      <w:tr w:rsidR="00530FB3" w:rsidRPr="00464DFE" w14:paraId="0134D9CF" w14:textId="77777777" w:rsidTr="00530FB3">
        <w:trPr>
          <w:trHeight w:val="280"/>
        </w:trPr>
        <w:tc>
          <w:tcPr>
            <w:tcW w:w="4560" w:type="dxa"/>
            <w:tcBorders>
              <w:top w:val="nil"/>
              <w:left w:val="nil"/>
              <w:bottom w:val="nil"/>
              <w:right w:val="nil"/>
            </w:tcBorders>
            <w:shd w:val="clear" w:color="auto" w:fill="auto"/>
            <w:vAlign w:val="center"/>
            <w:hideMark/>
          </w:tcPr>
          <w:p w14:paraId="071BD906"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Chemical &amp; Biomolecular Engineering</w:t>
            </w:r>
          </w:p>
        </w:tc>
        <w:tc>
          <w:tcPr>
            <w:tcW w:w="4900" w:type="dxa"/>
            <w:tcBorders>
              <w:top w:val="nil"/>
              <w:left w:val="nil"/>
              <w:bottom w:val="nil"/>
              <w:right w:val="nil"/>
            </w:tcBorders>
            <w:shd w:val="clear" w:color="auto" w:fill="auto"/>
            <w:vAlign w:val="center"/>
            <w:hideMark/>
          </w:tcPr>
          <w:p w14:paraId="52617E3D"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Materials Science and Engineering</w:t>
            </w:r>
          </w:p>
        </w:tc>
      </w:tr>
      <w:tr w:rsidR="00530FB3" w:rsidRPr="00464DFE" w14:paraId="61144611" w14:textId="77777777" w:rsidTr="00530FB3">
        <w:trPr>
          <w:trHeight w:val="280"/>
        </w:trPr>
        <w:tc>
          <w:tcPr>
            <w:tcW w:w="4560" w:type="dxa"/>
            <w:tcBorders>
              <w:top w:val="nil"/>
              <w:left w:val="nil"/>
              <w:bottom w:val="nil"/>
              <w:right w:val="nil"/>
            </w:tcBorders>
            <w:shd w:val="clear" w:color="auto" w:fill="auto"/>
            <w:vAlign w:val="center"/>
            <w:hideMark/>
          </w:tcPr>
          <w:p w14:paraId="63948009"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Chinese Language and Literature</w:t>
            </w:r>
          </w:p>
        </w:tc>
        <w:tc>
          <w:tcPr>
            <w:tcW w:w="4900" w:type="dxa"/>
            <w:tcBorders>
              <w:top w:val="nil"/>
              <w:left w:val="nil"/>
              <w:bottom w:val="nil"/>
              <w:right w:val="nil"/>
            </w:tcBorders>
            <w:shd w:val="clear" w:color="auto" w:fill="auto"/>
            <w:vAlign w:val="center"/>
            <w:hideMark/>
          </w:tcPr>
          <w:p w14:paraId="5300CF0F"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Philosophy</w:t>
            </w:r>
          </w:p>
        </w:tc>
      </w:tr>
      <w:tr w:rsidR="00530FB3" w:rsidRPr="00464DFE" w14:paraId="5E6C8837" w14:textId="77777777" w:rsidTr="00530FB3">
        <w:trPr>
          <w:trHeight w:val="280"/>
        </w:trPr>
        <w:tc>
          <w:tcPr>
            <w:tcW w:w="4560" w:type="dxa"/>
            <w:tcBorders>
              <w:top w:val="nil"/>
              <w:left w:val="nil"/>
              <w:bottom w:val="nil"/>
              <w:right w:val="nil"/>
            </w:tcBorders>
            <w:shd w:val="clear" w:color="auto" w:fill="auto"/>
            <w:vAlign w:val="center"/>
            <w:hideMark/>
          </w:tcPr>
          <w:p w14:paraId="61D0EF49"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Communication</w:t>
            </w:r>
          </w:p>
        </w:tc>
        <w:tc>
          <w:tcPr>
            <w:tcW w:w="4900" w:type="dxa"/>
            <w:tcBorders>
              <w:top w:val="nil"/>
              <w:left w:val="nil"/>
              <w:bottom w:val="nil"/>
              <w:right w:val="nil"/>
            </w:tcBorders>
            <w:shd w:val="clear" w:color="auto" w:fill="auto"/>
            <w:vAlign w:val="center"/>
            <w:hideMark/>
          </w:tcPr>
          <w:p w14:paraId="2778C00D"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Political Science and International Studies</w:t>
            </w:r>
          </w:p>
        </w:tc>
      </w:tr>
      <w:tr w:rsidR="00530FB3" w:rsidRPr="00464DFE" w14:paraId="57824EA7" w14:textId="77777777" w:rsidTr="00530FB3">
        <w:trPr>
          <w:trHeight w:val="280"/>
        </w:trPr>
        <w:tc>
          <w:tcPr>
            <w:tcW w:w="4560" w:type="dxa"/>
            <w:tcBorders>
              <w:top w:val="nil"/>
              <w:left w:val="nil"/>
              <w:bottom w:val="nil"/>
              <w:right w:val="nil"/>
            </w:tcBorders>
            <w:shd w:val="clear" w:color="auto" w:fill="auto"/>
            <w:vAlign w:val="center"/>
            <w:hideMark/>
          </w:tcPr>
          <w:p w14:paraId="04B2897D"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 xml:space="preserve">Economics </w:t>
            </w:r>
          </w:p>
        </w:tc>
        <w:tc>
          <w:tcPr>
            <w:tcW w:w="4900" w:type="dxa"/>
            <w:tcBorders>
              <w:top w:val="nil"/>
              <w:left w:val="nil"/>
              <w:bottom w:val="nil"/>
              <w:right w:val="nil"/>
            </w:tcBorders>
            <w:shd w:val="clear" w:color="auto" w:fill="auto"/>
            <w:vAlign w:val="center"/>
            <w:hideMark/>
          </w:tcPr>
          <w:p w14:paraId="50513C47"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Russian Language and Literature</w:t>
            </w:r>
          </w:p>
        </w:tc>
      </w:tr>
      <w:tr w:rsidR="00530FB3" w:rsidRPr="00464DFE" w14:paraId="7ABE3959" w14:textId="77777777" w:rsidTr="00530FB3">
        <w:trPr>
          <w:trHeight w:val="280"/>
        </w:trPr>
        <w:tc>
          <w:tcPr>
            <w:tcW w:w="4560" w:type="dxa"/>
            <w:tcBorders>
              <w:top w:val="nil"/>
              <w:left w:val="nil"/>
              <w:bottom w:val="nil"/>
              <w:right w:val="nil"/>
            </w:tcBorders>
            <w:shd w:val="clear" w:color="auto" w:fill="auto"/>
            <w:vAlign w:val="center"/>
            <w:hideMark/>
          </w:tcPr>
          <w:p w14:paraId="3D1034DC"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English Language and Literature</w:t>
            </w:r>
          </w:p>
        </w:tc>
        <w:tc>
          <w:tcPr>
            <w:tcW w:w="4900" w:type="dxa"/>
            <w:tcBorders>
              <w:top w:val="nil"/>
              <w:left w:val="nil"/>
              <w:bottom w:val="nil"/>
              <w:right w:val="nil"/>
            </w:tcBorders>
            <w:shd w:val="clear" w:color="auto" w:fill="auto"/>
            <w:vAlign w:val="center"/>
            <w:hideMark/>
          </w:tcPr>
          <w:p w14:paraId="31C8ADBF"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t>Sport Industry Studies</w:t>
            </w:r>
          </w:p>
        </w:tc>
      </w:tr>
      <w:tr w:rsidR="00530FB3" w:rsidRPr="00464DFE" w14:paraId="22FDE33C" w14:textId="77777777" w:rsidTr="00530FB3">
        <w:trPr>
          <w:trHeight w:val="280"/>
        </w:trPr>
        <w:tc>
          <w:tcPr>
            <w:tcW w:w="4560" w:type="dxa"/>
            <w:tcBorders>
              <w:top w:val="nil"/>
              <w:left w:val="nil"/>
              <w:bottom w:val="nil"/>
              <w:right w:val="nil"/>
            </w:tcBorders>
            <w:shd w:val="clear" w:color="auto" w:fill="auto"/>
            <w:vAlign w:val="center"/>
            <w:hideMark/>
          </w:tcPr>
          <w:p w14:paraId="6EAAF7AD" w14:textId="77777777" w:rsidR="00530FB3" w:rsidRPr="00464DFE" w:rsidRDefault="00530FB3" w:rsidP="00EC4EA5">
            <w:pPr>
              <w:widowControl/>
              <w:spacing w:line="360" w:lineRule="auto"/>
              <w:jc w:val="left"/>
              <w:rPr>
                <w:rFonts w:ascii="宋体" w:eastAsia="宋体" w:hAnsi="宋体" w:cs="宋体"/>
                <w:color w:val="000000"/>
                <w:kern w:val="0"/>
                <w:szCs w:val="21"/>
              </w:rPr>
            </w:pPr>
            <w:r w:rsidRPr="00464DFE">
              <w:rPr>
                <w:rFonts w:ascii="宋体" w:eastAsia="宋体" w:hAnsi="宋体" w:cs="宋体" w:hint="eastAsia"/>
                <w:color w:val="000000"/>
                <w:kern w:val="0"/>
                <w:szCs w:val="21"/>
              </w:rPr>
              <w:lastRenderedPageBreak/>
              <w:t>German Language and Literature</w:t>
            </w:r>
          </w:p>
        </w:tc>
        <w:tc>
          <w:tcPr>
            <w:tcW w:w="4900" w:type="dxa"/>
            <w:tcBorders>
              <w:top w:val="nil"/>
              <w:left w:val="nil"/>
              <w:bottom w:val="nil"/>
              <w:right w:val="nil"/>
            </w:tcBorders>
            <w:shd w:val="clear" w:color="auto" w:fill="auto"/>
            <w:vAlign w:val="center"/>
            <w:hideMark/>
          </w:tcPr>
          <w:p w14:paraId="2FEC9ADD" w14:textId="77777777" w:rsidR="00530FB3" w:rsidRPr="00464DFE" w:rsidRDefault="00530FB3" w:rsidP="00EC4EA5">
            <w:pPr>
              <w:widowControl/>
              <w:spacing w:line="360" w:lineRule="auto"/>
              <w:jc w:val="left"/>
              <w:rPr>
                <w:rFonts w:ascii="宋体" w:eastAsia="宋体" w:hAnsi="宋体" w:cs="宋体"/>
                <w:color w:val="000000"/>
                <w:kern w:val="0"/>
                <w:szCs w:val="21"/>
              </w:rPr>
            </w:pPr>
          </w:p>
        </w:tc>
      </w:tr>
    </w:tbl>
    <w:p w14:paraId="7FF36CD7" w14:textId="50F709EF" w:rsidR="00F52A3D" w:rsidRPr="00464DFE" w:rsidRDefault="00D06281" w:rsidP="00530FB3">
      <w:pPr>
        <w:pStyle w:val="a3"/>
        <w:widowControl/>
        <w:numPr>
          <w:ilvl w:val="0"/>
          <w:numId w:val="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kern w:val="2"/>
          <w:sz w:val="21"/>
          <w:szCs w:val="21"/>
        </w:rPr>
        <w:t xml:space="preserve"> </w:t>
      </w:r>
      <w:r w:rsidR="00530FB3" w:rsidRPr="00464DFE">
        <w:rPr>
          <w:rFonts w:ascii="宋体" w:eastAsia="宋体" w:hAnsi="宋体" w:cstheme="minorEastAsia" w:hint="eastAsia"/>
          <w:kern w:val="2"/>
          <w:sz w:val="21"/>
          <w:szCs w:val="21"/>
        </w:rPr>
        <w:t>课程链接：</w:t>
      </w:r>
    </w:p>
    <w:p w14:paraId="6FF7B181" w14:textId="37D6A9C8" w:rsidR="00F52A3D" w:rsidRPr="00464DFE" w:rsidRDefault="00F52A3D" w:rsidP="00F52A3D">
      <w:pPr>
        <w:pStyle w:val="a3"/>
        <w:widowControl/>
        <w:spacing w:beforeAutospacing="0" w:afterAutospacing="0" w:line="360" w:lineRule="auto"/>
        <w:ind w:leftChars="405" w:left="850"/>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专业课程：可通过课程链接查询课程情况</w:t>
      </w:r>
      <w:hyperlink r:id="rId7" w:history="1">
        <w:r w:rsidRPr="00464DFE">
          <w:rPr>
            <w:rFonts w:ascii="宋体" w:eastAsia="宋体" w:hAnsi="宋体" w:cstheme="minorEastAsia"/>
            <w:color w:val="0070C0"/>
            <w:kern w:val="2"/>
            <w:sz w:val="21"/>
            <w:szCs w:val="21"/>
            <w:u w:val="single"/>
          </w:rPr>
          <w:t>YONSEI PORTAL SERVICE</w:t>
        </w:r>
      </w:hyperlink>
    </w:p>
    <w:p w14:paraId="5B17FF5B" w14:textId="4EBD566C" w:rsidR="00D06281" w:rsidRPr="00464DFE" w:rsidRDefault="00F52A3D" w:rsidP="00F52A3D">
      <w:pPr>
        <w:pStyle w:val="a3"/>
        <w:widowControl/>
        <w:spacing w:beforeAutospacing="0" w:afterAutospacing="0" w:line="360" w:lineRule="auto"/>
        <w:ind w:left="860"/>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语言课程：学生可在学习专业课程的同时修读强化语言课程，具体级别根据入学语言摸底考试决定。</w:t>
      </w:r>
    </w:p>
    <w:p w14:paraId="0A3F5615" w14:textId="7FAC0D35" w:rsidR="00F52A3D" w:rsidRPr="00464DFE" w:rsidRDefault="00F52A3D" w:rsidP="00F52A3D">
      <w:pPr>
        <w:pStyle w:val="a3"/>
        <w:widowControl/>
        <w:numPr>
          <w:ilvl w:val="0"/>
          <w:numId w:val="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选课限制：</w:t>
      </w:r>
    </w:p>
    <w:p w14:paraId="6D251C7B" w14:textId="198DF1E2" w:rsidR="00F52A3D" w:rsidRPr="00464DFE" w:rsidRDefault="00F52A3D" w:rsidP="00F52A3D">
      <w:pPr>
        <w:pStyle w:val="a3"/>
        <w:widowControl/>
        <w:numPr>
          <w:ilvl w:val="0"/>
          <w:numId w:val="24"/>
        </w:numPr>
        <w:spacing w:beforeAutospacing="0" w:afterAutospacing="0" w:line="360" w:lineRule="auto"/>
        <w:ind w:left="1276"/>
        <w:jc w:val="both"/>
        <w:rPr>
          <w:rFonts w:ascii="宋体" w:eastAsia="宋体" w:hAnsi="宋体" w:cstheme="minorEastAsia"/>
          <w:kern w:val="2"/>
          <w:sz w:val="21"/>
          <w:szCs w:val="21"/>
        </w:rPr>
      </w:pPr>
      <w:r w:rsidRPr="00464DFE">
        <w:rPr>
          <w:rFonts w:ascii="宋体" w:eastAsia="宋体" w:hAnsi="宋体" w:cstheme="minorEastAsia"/>
          <w:kern w:val="2"/>
          <w:sz w:val="21"/>
          <w:szCs w:val="21"/>
        </w:rPr>
        <w:t>Medicine/Dentistry/Nursing</w:t>
      </w:r>
      <w:r w:rsidR="00CD5A56" w:rsidRPr="00464DFE">
        <w:rPr>
          <w:rFonts w:ascii="宋体" w:eastAsia="宋体" w:hAnsi="宋体" w:cstheme="minorEastAsia" w:hint="eastAsia"/>
          <w:kern w:val="2"/>
          <w:sz w:val="21"/>
          <w:szCs w:val="21"/>
        </w:rPr>
        <w:t>/</w:t>
      </w:r>
      <w:r w:rsidRPr="00464DFE">
        <w:rPr>
          <w:rFonts w:ascii="宋体" w:eastAsia="宋体" w:hAnsi="宋体" w:cstheme="minorEastAsia"/>
          <w:kern w:val="2"/>
          <w:sz w:val="21"/>
          <w:szCs w:val="21"/>
        </w:rPr>
        <w:t>Pharmacy</w:t>
      </w:r>
      <w:r w:rsidR="00CD5A56" w:rsidRPr="00464DFE">
        <w:rPr>
          <w:rFonts w:ascii="宋体" w:eastAsia="宋体" w:hAnsi="宋体" w:cstheme="minorEastAsia" w:hint="eastAsia"/>
          <w:kern w:val="2"/>
          <w:sz w:val="21"/>
          <w:szCs w:val="21"/>
        </w:rPr>
        <w:t>/</w:t>
      </w:r>
      <w:r w:rsidRPr="00464DFE">
        <w:rPr>
          <w:rFonts w:ascii="宋体" w:eastAsia="宋体" w:hAnsi="宋体" w:cstheme="minorEastAsia"/>
          <w:kern w:val="2"/>
          <w:sz w:val="21"/>
          <w:szCs w:val="21"/>
        </w:rPr>
        <w:t>MBA</w:t>
      </w:r>
      <w:r w:rsidR="00CD5A56" w:rsidRPr="00464DFE">
        <w:rPr>
          <w:rFonts w:ascii="宋体" w:eastAsia="宋体" w:hAnsi="宋体" w:cstheme="minorEastAsia"/>
          <w:kern w:val="2"/>
          <w:sz w:val="21"/>
          <w:szCs w:val="21"/>
        </w:rPr>
        <w:t>/</w:t>
      </w:r>
      <w:r w:rsidRPr="00464DFE">
        <w:rPr>
          <w:rFonts w:ascii="宋体" w:eastAsia="宋体" w:hAnsi="宋体" w:cstheme="minorEastAsia"/>
          <w:kern w:val="2"/>
          <w:sz w:val="21"/>
          <w:szCs w:val="21"/>
        </w:rPr>
        <w:t>Law</w:t>
      </w:r>
      <w:r w:rsidR="00CD5A56" w:rsidRPr="00464DFE">
        <w:rPr>
          <w:rFonts w:ascii="宋体" w:eastAsia="宋体" w:hAnsi="宋体" w:cstheme="minorEastAsia"/>
          <w:kern w:val="2"/>
          <w:sz w:val="21"/>
          <w:szCs w:val="21"/>
        </w:rPr>
        <w:t>/</w:t>
      </w:r>
      <w:r w:rsidRPr="00464DFE">
        <w:rPr>
          <w:rFonts w:ascii="宋体" w:eastAsia="宋体" w:hAnsi="宋体" w:cstheme="minorEastAsia"/>
          <w:kern w:val="2"/>
          <w:sz w:val="21"/>
          <w:szCs w:val="21"/>
        </w:rPr>
        <w:t>Music</w:t>
      </w:r>
      <w:proofErr w:type="gramStart"/>
      <w:r w:rsidR="00F0799D" w:rsidRPr="00464DFE">
        <w:rPr>
          <w:rFonts w:ascii="宋体" w:eastAsia="宋体" w:hAnsi="宋体" w:cstheme="minorEastAsia" w:hint="eastAsia"/>
          <w:kern w:val="2"/>
          <w:sz w:val="21"/>
          <w:szCs w:val="21"/>
        </w:rPr>
        <w:t>交流生</w:t>
      </w:r>
      <w:r w:rsidRPr="00464DFE">
        <w:rPr>
          <w:rFonts w:ascii="宋体" w:eastAsia="宋体" w:hAnsi="宋体" w:cstheme="minorEastAsia"/>
          <w:kern w:val="2"/>
          <w:sz w:val="21"/>
          <w:szCs w:val="21"/>
        </w:rPr>
        <w:t>限选</w:t>
      </w:r>
      <w:proofErr w:type="gramEnd"/>
      <w:r w:rsidRPr="00464DFE">
        <w:rPr>
          <w:rFonts w:ascii="宋体" w:eastAsia="宋体" w:hAnsi="宋体" w:cstheme="minorEastAsia"/>
          <w:kern w:val="2"/>
          <w:sz w:val="21"/>
          <w:szCs w:val="21"/>
        </w:rPr>
        <w:t>；</w:t>
      </w:r>
    </w:p>
    <w:p w14:paraId="4F558B20" w14:textId="0B955E21" w:rsidR="00F52A3D" w:rsidRPr="00464DFE" w:rsidRDefault="00F52A3D" w:rsidP="00F52A3D">
      <w:pPr>
        <w:pStyle w:val="a3"/>
        <w:widowControl/>
        <w:numPr>
          <w:ilvl w:val="0"/>
          <w:numId w:val="24"/>
        </w:numPr>
        <w:spacing w:beforeAutospacing="0" w:afterAutospacing="0" w:line="360" w:lineRule="auto"/>
        <w:ind w:left="1276"/>
        <w:jc w:val="both"/>
        <w:rPr>
          <w:rFonts w:ascii="宋体" w:eastAsia="宋体" w:hAnsi="宋体" w:cstheme="minorEastAsia"/>
          <w:kern w:val="2"/>
          <w:sz w:val="21"/>
          <w:szCs w:val="21"/>
        </w:rPr>
      </w:pPr>
      <w:r w:rsidRPr="00464DFE">
        <w:rPr>
          <w:rFonts w:ascii="宋体" w:eastAsia="宋体" w:hAnsi="宋体" w:cstheme="minorEastAsia"/>
          <w:kern w:val="2"/>
          <w:sz w:val="21"/>
          <w:szCs w:val="21"/>
        </w:rPr>
        <w:t>松岛校区的课不对交流</w:t>
      </w:r>
      <w:r w:rsidR="00CD5A56" w:rsidRPr="00464DFE">
        <w:rPr>
          <w:rFonts w:ascii="宋体" w:eastAsia="宋体" w:hAnsi="宋体" w:cstheme="minorEastAsia" w:hint="eastAsia"/>
          <w:kern w:val="2"/>
          <w:sz w:val="21"/>
          <w:szCs w:val="21"/>
        </w:rPr>
        <w:t>生</w:t>
      </w:r>
      <w:r w:rsidRPr="00464DFE">
        <w:rPr>
          <w:rFonts w:ascii="宋体" w:eastAsia="宋体" w:hAnsi="宋体" w:cstheme="minorEastAsia"/>
          <w:kern w:val="2"/>
          <w:sz w:val="21"/>
          <w:szCs w:val="21"/>
        </w:rPr>
        <w:t>开放；</w:t>
      </w:r>
    </w:p>
    <w:p w14:paraId="0112E027" w14:textId="6F48AED5" w:rsidR="00F52A3D" w:rsidRPr="00464DFE" w:rsidRDefault="00F52A3D" w:rsidP="00F52A3D">
      <w:pPr>
        <w:pStyle w:val="a3"/>
        <w:widowControl/>
        <w:numPr>
          <w:ilvl w:val="0"/>
          <w:numId w:val="24"/>
        </w:numPr>
        <w:spacing w:beforeAutospacing="0" w:afterAutospacing="0" w:line="360" w:lineRule="auto"/>
        <w:ind w:left="1276"/>
        <w:jc w:val="both"/>
        <w:rPr>
          <w:rFonts w:ascii="宋体" w:eastAsia="宋体" w:hAnsi="宋体" w:cstheme="minorEastAsia"/>
          <w:kern w:val="2"/>
          <w:sz w:val="21"/>
          <w:szCs w:val="21"/>
        </w:rPr>
      </w:pPr>
      <w:r w:rsidRPr="00464DFE">
        <w:rPr>
          <w:rFonts w:ascii="宋体" w:eastAsia="宋体" w:hAnsi="宋体" w:cstheme="minorEastAsia"/>
          <w:kern w:val="2"/>
          <w:sz w:val="21"/>
          <w:szCs w:val="21"/>
        </w:rPr>
        <w:t>商科的课程（带有BIZ编号的）只对business专业学生开放，最多选择四门</w:t>
      </w:r>
      <w:r w:rsidRPr="00464DFE">
        <w:rPr>
          <w:rFonts w:ascii="宋体" w:eastAsia="宋体" w:hAnsi="宋体" w:cstheme="minorEastAsia" w:hint="eastAsia"/>
          <w:kern w:val="2"/>
          <w:sz w:val="21"/>
          <w:szCs w:val="21"/>
        </w:rPr>
        <w:t>(</w:t>
      </w:r>
      <w:r w:rsidRPr="00464DFE">
        <w:rPr>
          <w:rFonts w:ascii="宋体" w:eastAsia="宋体" w:hAnsi="宋体" w:cstheme="minorEastAsia"/>
          <w:kern w:val="2"/>
          <w:sz w:val="21"/>
          <w:szCs w:val="21"/>
        </w:rPr>
        <w:t>12</w:t>
      </w:r>
      <w:r w:rsidRPr="00464DFE">
        <w:rPr>
          <w:rFonts w:ascii="宋体" w:eastAsia="宋体" w:hAnsi="宋体" w:cstheme="minorEastAsia" w:hint="eastAsia"/>
          <w:kern w:val="2"/>
          <w:sz w:val="21"/>
          <w:szCs w:val="21"/>
        </w:rPr>
        <w:t>学分)</w:t>
      </w:r>
      <w:r w:rsidRPr="00464DFE">
        <w:rPr>
          <w:rFonts w:ascii="宋体" w:eastAsia="宋体" w:hAnsi="宋体" w:cstheme="minorEastAsia"/>
          <w:kern w:val="2"/>
          <w:sz w:val="21"/>
          <w:szCs w:val="21"/>
        </w:rPr>
        <w:t>BIZ课程；</w:t>
      </w:r>
    </w:p>
    <w:p w14:paraId="1020C717" w14:textId="0F5B4A7D" w:rsidR="00F52A3D" w:rsidRPr="00464DFE" w:rsidRDefault="00F52A3D" w:rsidP="00CD5A56">
      <w:pPr>
        <w:pStyle w:val="a3"/>
        <w:widowControl/>
        <w:numPr>
          <w:ilvl w:val="0"/>
          <w:numId w:val="24"/>
        </w:numPr>
        <w:spacing w:beforeAutospacing="0" w:afterAutospacing="0" w:line="360" w:lineRule="auto"/>
        <w:ind w:left="1276"/>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研究生级别课程仅对研究生学生及大四本科生开放，大四本科生最多可修读1门研究生级别课程</w:t>
      </w:r>
    </w:p>
    <w:p w14:paraId="3234AB7F" w14:textId="3831F377" w:rsidR="00436CB5" w:rsidRPr="00464DFE" w:rsidRDefault="00436CB5" w:rsidP="00D06281">
      <w:pPr>
        <w:pStyle w:val="a3"/>
        <w:widowControl/>
        <w:numPr>
          <w:ilvl w:val="0"/>
          <w:numId w:val="1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项目时间</w:t>
      </w:r>
      <w:r w:rsidR="00D54426" w:rsidRPr="00464DFE">
        <w:rPr>
          <w:rFonts w:ascii="宋体" w:eastAsia="宋体" w:hAnsi="宋体" w:cstheme="minorEastAsia" w:hint="eastAsia"/>
          <w:kern w:val="2"/>
          <w:sz w:val="21"/>
          <w:szCs w:val="21"/>
        </w:rPr>
        <w:t>：</w:t>
      </w:r>
    </w:p>
    <w:p w14:paraId="67B5DDB2" w14:textId="5C7EC398" w:rsidR="00F52A3D" w:rsidRPr="00464DFE" w:rsidRDefault="00F52A3D" w:rsidP="00CD5A56">
      <w:pPr>
        <w:pStyle w:val="a3"/>
        <w:widowControl/>
        <w:numPr>
          <w:ilvl w:val="0"/>
          <w:numId w:val="26"/>
        </w:numPr>
        <w:spacing w:beforeAutospacing="0" w:afterAutospacing="0" w:line="360" w:lineRule="auto"/>
        <w:ind w:leftChars="401" w:left="1282"/>
        <w:jc w:val="both"/>
        <w:rPr>
          <w:rFonts w:ascii="宋体" w:eastAsia="宋体" w:hAnsi="宋体" w:cstheme="minorEastAsia"/>
          <w:kern w:val="2"/>
          <w:sz w:val="21"/>
          <w:szCs w:val="21"/>
        </w:rPr>
      </w:pPr>
      <w:r w:rsidRPr="00464DFE">
        <w:rPr>
          <w:rFonts w:ascii="宋体" w:eastAsia="宋体" w:hAnsi="宋体" w:cstheme="minorEastAsia"/>
          <w:kern w:val="2"/>
          <w:sz w:val="21"/>
          <w:szCs w:val="21"/>
        </w:rPr>
        <w:t>秋季学期：</w:t>
      </w:r>
      <w:r w:rsidR="004F2299">
        <w:rPr>
          <w:rFonts w:ascii="宋体" w:eastAsia="宋体" w:hAnsi="宋体" w:cstheme="minorEastAsia"/>
          <w:kern w:val="2"/>
          <w:sz w:val="21"/>
          <w:szCs w:val="21"/>
        </w:rPr>
        <w:t>8</w:t>
      </w:r>
      <w:r w:rsidR="004F2299">
        <w:rPr>
          <w:rFonts w:ascii="宋体" w:eastAsia="宋体" w:hAnsi="宋体" w:cstheme="minorEastAsia" w:hint="eastAsia"/>
          <w:kern w:val="2"/>
          <w:sz w:val="21"/>
          <w:szCs w:val="21"/>
        </w:rPr>
        <w:t>月底</w:t>
      </w:r>
      <w:r w:rsidRPr="00464DFE">
        <w:rPr>
          <w:rFonts w:ascii="宋体" w:eastAsia="宋体" w:hAnsi="宋体" w:cstheme="minorEastAsia" w:hint="eastAsia"/>
          <w:kern w:val="2"/>
          <w:sz w:val="21"/>
          <w:szCs w:val="21"/>
        </w:rPr>
        <w:t xml:space="preserve"> </w:t>
      </w:r>
      <w:r w:rsidRPr="00464DFE">
        <w:rPr>
          <w:rFonts w:ascii="宋体" w:eastAsia="宋体" w:hAnsi="宋体" w:cstheme="minorEastAsia"/>
          <w:kern w:val="2"/>
          <w:sz w:val="21"/>
          <w:szCs w:val="21"/>
        </w:rPr>
        <w:t>– 12</w:t>
      </w:r>
      <w:r w:rsidRPr="00464DFE">
        <w:rPr>
          <w:rFonts w:ascii="宋体" w:eastAsia="宋体" w:hAnsi="宋体" w:cstheme="minorEastAsia" w:hint="eastAsia"/>
          <w:kern w:val="2"/>
          <w:sz w:val="21"/>
          <w:szCs w:val="21"/>
        </w:rPr>
        <w:t>月</w:t>
      </w:r>
      <w:r w:rsidRPr="00464DFE">
        <w:rPr>
          <w:rFonts w:ascii="宋体" w:eastAsia="宋体" w:hAnsi="宋体" w:cstheme="minorEastAsia"/>
          <w:kern w:val="2"/>
          <w:sz w:val="21"/>
          <w:szCs w:val="21"/>
        </w:rPr>
        <w:t>中旬</w:t>
      </w:r>
    </w:p>
    <w:p w14:paraId="4706E47C" w14:textId="77777777" w:rsidR="00F52A3D" w:rsidRPr="00464DFE" w:rsidRDefault="00F52A3D" w:rsidP="00CD5A56">
      <w:pPr>
        <w:pStyle w:val="a3"/>
        <w:widowControl/>
        <w:numPr>
          <w:ilvl w:val="0"/>
          <w:numId w:val="26"/>
        </w:numPr>
        <w:spacing w:beforeAutospacing="0" w:afterAutospacing="0" w:line="360" w:lineRule="auto"/>
        <w:ind w:leftChars="401" w:left="1282"/>
        <w:jc w:val="both"/>
        <w:rPr>
          <w:rFonts w:ascii="宋体" w:eastAsia="宋体" w:hAnsi="宋体" w:cstheme="minorEastAsia"/>
          <w:kern w:val="2"/>
          <w:sz w:val="21"/>
          <w:szCs w:val="21"/>
        </w:rPr>
      </w:pPr>
      <w:r w:rsidRPr="00464DFE">
        <w:rPr>
          <w:rFonts w:ascii="宋体" w:eastAsia="宋体" w:hAnsi="宋体" w:cstheme="minorEastAsia"/>
          <w:kern w:val="2"/>
          <w:sz w:val="21"/>
          <w:szCs w:val="21"/>
        </w:rPr>
        <w:t>春季学期</w:t>
      </w:r>
      <w:r w:rsidRPr="00464DFE">
        <w:rPr>
          <w:rFonts w:ascii="宋体" w:eastAsia="宋体" w:hAnsi="宋体" w:cstheme="minorEastAsia" w:hint="eastAsia"/>
          <w:kern w:val="2"/>
          <w:sz w:val="21"/>
          <w:szCs w:val="21"/>
        </w:rPr>
        <w:t>：</w:t>
      </w:r>
      <w:r w:rsidRPr="00464DFE">
        <w:rPr>
          <w:rFonts w:ascii="宋体" w:eastAsia="宋体" w:hAnsi="宋体" w:cstheme="minorEastAsia"/>
          <w:kern w:val="2"/>
          <w:sz w:val="21"/>
          <w:szCs w:val="21"/>
        </w:rPr>
        <w:t>3</w:t>
      </w:r>
      <w:r w:rsidRPr="00464DFE">
        <w:rPr>
          <w:rFonts w:ascii="宋体" w:eastAsia="宋体" w:hAnsi="宋体" w:cstheme="minorEastAsia" w:hint="eastAsia"/>
          <w:kern w:val="2"/>
          <w:sz w:val="21"/>
          <w:szCs w:val="21"/>
        </w:rPr>
        <w:t xml:space="preserve">月初 </w:t>
      </w:r>
      <w:r w:rsidRPr="00464DFE">
        <w:rPr>
          <w:rFonts w:ascii="宋体" w:eastAsia="宋体" w:hAnsi="宋体" w:cstheme="minorEastAsia"/>
          <w:kern w:val="2"/>
          <w:sz w:val="21"/>
          <w:szCs w:val="21"/>
        </w:rPr>
        <w:t>– 6</w:t>
      </w:r>
      <w:r w:rsidRPr="00464DFE">
        <w:rPr>
          <w:rFonts w:ascii="宋体" w:eastAsia="宋体" w:hAnsi="宋体" w:cstheme="minorEastAsia" w:hint="eastAsia"/>
          <w:kern w:val="2"/>
          <w:sz w:val="21"/>
          <w:szCs w:val="21"/>
        </w:rPr>
        <w:t xml:space="preserve">月中旬 </w:t>
      </w:r>
    </w:p>
    <w:p w14:paraId="74FB08D2" w14:textId="06228F37" w:rsidR="00F52A3D" w:rsidRPr="00464DFE" w:rsidRDefault="00F52A3D" w:rsidP="00CD5A56">
      <w:pPr>
        <w:pStyle w:val="a3"/>
        <w:widowControl/>
        <w:numPr>
          <w:ilvl w:val="0"/>
          <w:numId w:val="26"/>
        </w:numPr>
        <w:spacing w:beforeAutospacing="0" w:afterAutospacing="0" w:line="360" w:lineRule="auto"/>
        <w:ind w:leftChars="401" w:left="1282"/>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学年：</w:t>
      </w:r>
      <w:r w:rsidR="004F2299">
        <w:rPr>
          <w:rFonts w:ascii="宋体" w:eastAsia="宋体" w:hAnsi="宋体" w:cstheme="minorEastAsia"/>
          <w:kern w:val="2"/>
          <w:sz w:val="21"/>
          <w:szCs w:val="21"/>
        </w:rPr>
        <w:t>8</w:t>
      </w:r>
      <w:r w:rsidRPr="00464DFE">
        <w:rPr>
          <w:rFonts w:ascii="宋体" w:eastAsia="宋体" w:hAnsi="宋体" w:cstheme="minorEastAsia" w:hint="eastAsia"/>
          <w:kern w:val="2"/>
          <w:sz w:val="21"/>
          <w:szCs w:val="21"/>
        </w:rPr>
        <w:t xml:space="preserve">月 </w:t>
      </w:r>
      <w:r w:rsidRPr="00464DFE">
        <w:rPr>
          <w:rFonts w:ascii="宋体" w:eastAsia="宋体" w:hAnsi="宋体" w:cstheme="minorEastAsia"/>
          <w:kern w:val="2"/>
          <w:sz w:val="21"/>
          <w:szCs w:val="21"/>
        </w:rPr>
        <w:t xml:space="preserve">– </w:t>
      </w:r>
      <w:r w:rsidRPr="00464DFE">
        <w:rPr>
          <w:rFonts w:ascii="宋体" w:eastAsia="宋体" w:hAnsi="宋体" w:cstheme="minorEastAsia" w:hint="eastAsia"/>
          <w:kern w:val="2"/>
          <w:sz w:val="21"/>
          <w:szCs w:val="21"/>
        </w:rPr>
        <w:t>来年</w:t>
      </w:r>
      <w:r w:rsidRPr="00464DFE">
        <w:rPr>
          <w:rFonts w:ascii="宋体" w:eastAsia="宋体" w:hAnsi="宋体" w:cstheme="minorEastAsia"/>
          <w:kern w:val="2"/>
          <w:sz w:val="21"/>
          <w:szCs w:val="21"/>
        </w:rPr>
        <w:t>6</w:t>
      </w:r>
      <w:r w:rsidRPr="00464DFE">
        <w:rPr>
          <w:rFonts w:ascii="宋体" w:eastAsia="宋体" w:hAnsi="宋体" w:cstheme="minorEastAsia" w:hint="eastAsia"/>
          <w:kern w:val="2"/>
          <w:sz w:val="21"/>
          <w:szCs w:val="21"/>
        </w:rPr>
        <w:t>月</w:t>
      </w:r>
    </w:p>
    <w:p w14:paraId="272191C8" w14:textId="10FC340A" w:rsidR="00F52A3D" w:rsidRPr="00464DFE" w:rsidRDefault="00D06281" w:rsidP="00CD5A56">
      <w:pPr>
        <w:pStyle w:val="a3"/>
        <w:widowControl/>
        <w:numPr>
          <w:ilvl w:val="0"/>
          <w:numId w:val="1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项目</w:t>
      </w:r>
      <w:r w:rsidR="00E63AFF" w:rsidRPr="00464DFE">
        <w:rPr>
          <w:rFonts w:ascii="宋体" w:eastAsia="宋体" w:hAnsi="宋体" w:cstheme="minorEastAsia" w:hint="eastAsia"/>
          <w:kern w:val="2"/>
          <w:sz w:val="21"/>
          <w:szCs w:val="21"/>
        </w:rPr>
        <w:t>成果</w:t>
      </w:r>
      <w:r w:rsidR="00F52A3D" w:rsidRPr="00464DFE">
        <w:rPr>
          <w:rFonts w:ascii="宋体" w:eastAsia="宋体" w:hAnsi="宋体" w:cstheme="minorEastAsia" w:hint="eastAsia"/>
          <w:kern w:val="2"/>
          <w:sz w:val="21"/>
          <w:szCs w:val="21"/>
        </w:rPr>
        <w:t>：国际化视野、顶尖名校交流经历、官方成绩单和学分、多元化人脉、丰富的历史文化探索</w:t>
      </w:r>
      <w:r w:rsidR="00CD5A56" w:rsidRPr="00464DFE">
        <w:rPr>
          <w:rFonts w:ascii="宋体" w:eastAsia="宋体" w:hAnsi="宋体" w:cstheme="minorEastAsia" w:hint="eastAsia"/>
          <w:kern w:val="2"/>
          <w:sz w:val="21"/>
          <w:szCs w:val="21"/>
        </w:rPr>
        <w:t>。</w:t>
      </w:r>
    </w:p>
    <w:bookmarkEnd w:id="0"/>
    <w:p w14:paraId="7852DCDC" w14:textId="502B3E63" w:rsidR="00F52A3D" w:rsidRPr="00464DFE" w:rsidRDefault="00D06281" w:rsidP="00F52A3D">
      <w:pPr>
        <w:pStyle w:val="a3"/>
        <w:widowControl/>
        <w:numPr>
          <w:ilvl w:val="0"/>
          <w:numId w:val="12"/>
        </w:numPr>
        <w:spacing w:beforeAutospacing="0" w:afterAutospacing="0" w:line="360" w:lineRule="auto"/>
        <w:jc w:val="both"/>
        <w:rPr>
          <w:rFonts w:ascii="宋体" w:eastAsia="宋体" w:hAnsi="宋体" w:cstheme="minorEastAsia"/>
          <w:kern w:val="2"/>
          <w:sz w:val="21"/>
          <w:szCs w:val="21"/>
        </w:rPr>
      </w:pPr>
      <w:r w:rsidRPr="00464DFE">
        <w:rPr>
          <w:rFonts w:ascii="宋体" w:eastAsia="宋体" w:hAnsi="宋体" w:cstheme="minorEastAsia" w:hint="eastAsia"/>
          <w:kern w:val="2"/>
          <w:sz w:val="21"/>
          <w:szCs w:val="21"/>
        </w:rPr>
        <w:t>社会文化活动</w:t>
      </w:r>
      <w:r w:rsidR="00F52A3D" w:rsidRPr="00464DFE">
        <w:rPr>
          <w:rFonts w:ascii="宋体" w:eastAsia="宋体" w:hAnsi="宋体" w:cstheme="minorEastAsia" w:hint="eastAsia"/>
          <w:kern w:val="2"/>
          <w:sz w:val="21"/>
          <w:szCs w:val="21"/>
        </w:rPr>
        <w:t>：延</w:t>
      </w:r>
      <w:proofErr w:type="gramStart"/>
      <w:r w:rsidR="00F52A3D" w:rsidRPr="00464DFE">
        <w:rPr>
          <w:rFonts w:ascii="宋体" w:eastAsia="宋体" w:hAnsi="宋体" w:cstheme="minorEastAsia" w:hint="eastAsia"/>
          <w:kern w:val="2"/>
          <w:sz w:val="21"/>
          <w:szCs w:val="21"/>
        </w:rPr>
        <w:t>世</w:t>
      </w:r>
      <w:proofErr w:type="gramEnd"/>
      <w:r w:rsidR="00F52A3D" w:rsidRPr="00464DFE">
        <w:rPr>
          <w:rFonts w:ascii="宋体" w:eastAsia="宋体" w:hAnsi="宋体" w:cstheme="minorEastAsia" w:hint="eastAsia"/>
          <w:kern w:val="2"/>
          <w:sz w:val="21"/>
          <w:szCs w:val="21"/>
        </w:rPr>
        <w:t>大学每年举办</w:t>
      </w:r>
      <w:r w:rsidR="00E67CCB" w:rsidRPr="00464DFE">
        <w:rPr>
          <w:rFonts w:ascii="宋体" w:eastAsia="宋体" w:hAnsi="宋体" w:cstheme="minorEastAsia"/>
          <w:kern w:val="2"/>
          <w:sz w:val="21"/>
          <w:szCs w:val="21"/>
        </w:rPr>
        <w:t>AKARAKA &amp; Yon-Ko</w:t>
      </w:r>
      <w:r w:rsidR="00E67CCB" w:rsidRPr="00464DFE">
        <w:rPr>
          <w:rFonts w:ascii="宋体" w:eastAsia="宋体" w:hAnsi="宋体" w:cstheme="minorEastAsia" w:hint="eastAsia"/>
          <w:kern w:val="2"/>
          <w:sz w:val="21"/>
          <w:szCs w:val="21"/>
        </w:rPr>
        <w:t>体育盛会</w:t>
      </w:r>
      <w:r w:rsidR="00F52A3D" w:rsidRPr="00464DFE">
        <w:rPr>
          <w:rFonts w:ascii="宋体" w:eastAsia="宋体" w:hAnsi="宋体" w:cstheme="minorEastAsia" w:hint="eastAsia"/>
          <w:kern w:val="2"/>
          <w:sz w:val="21"/>
          <w:szCs w:val="21"/>
        </w:rPr>
        <w:t>，国际学生办公室会安排学生与韩国本土学生进行一系列的交流活动等。</w:t>
      </w:r>
    </w:p>
    <w:p w14:paraId="34FBEB97" w14:textId="566CB683" w:rsidR="00F52A3D" w:rsidRPr="00464DFE" w:rsidRDefault="00F52A3D" w:rsidP="00CD5A56">
      <w:pPr>
        <w:pStyle w:val="a3"/>
        <w:widowControl/>
        <w:spacing w:beforeAutospacing="0" w:afterAutospacing="0" w:line="360" w:lineRule="auto"/>
        <w:ind w:leftChars="204" w:left="850" w:hangingChars="201" w:hanging="422"/>
        <w:jc w:val="both"/>
        <w:rPr>
          <w:rFonts w:ascii="宋体" w:eastAsia="宋体" w:hAnsi="宋体" w:cstheme="minorEastAsia"/>
          <w:kern w:val="2"/>
          <w:sz w:val="21"/>
          <w:szCs w:val="21"/>
        </w:rPr>
      </w:pPr>
      <w:r w:rsidRPr="00464DFE">
        <w:rPr>
          <w:rFonts w:ascii="宋体" w:eastAsia="宋体" w:hAnsi="宋体" w:cstheme="minorEastAsia"/>
          <w:kern w:val="2"/>
          <w:sz w:val="21"/>
          <w:szCs w:val="21"/>
        </w:rPr>
        <w:t>5</w:t>
      </w:r>
      <w:r w:rsidRPr="00464DFE">
        <w:rPr>
          <w:rFonts w:ascii="宋体" w:eastAsia="宋体" w:hAnsi="宋体" w:cstheme="minorEastAsia" w:hint="eastAsia"/>
          <w:kern w:val="2"/>
          <w:sz w:val="21"/>
          <w:szCs w:val="21"/>
        </w:rPr>
        <w:t xml:space="preserve">） </w:t>
      </w:r>
      <w:r w:rsidR="00D06281" w:rsidRPr="00464DFE">
        <w:rPr>
          <w:rFonts w:ascii="宋体" w:eastAsia="宋体" w:hAnsi="宋体" w:cstheme="minorEastAsia" w:hint="eastAsia"/>
          <w:kern w:val="2"/>
          <w:sz w:val="21"/>
          <w:szCs w:val="21"/>
        </w:rPr>
        <w:t>S</w:t>
      </w:r>
      <w:r w:rsidR="00D06281" w:rsidRPr="00464DFE">
        <w:rPr>
          <w:rFonts w:ascii="宋体" w:eastAsia="宋体" w:hAnsi="宋体" w:cstheme="minorEastAsia"/>
          <w:kern w:val="2"/>
          <w:sz w:val="21"/>
          <w:szCs w:val="21"/>
        </w:rPr>
        <w:t>AF</w:t>
      </w:r>
      <w:r w:rsidR="00CD5A56" w:rsidRPr="00464DFE">
        <w:rPr>
          <w:rFonts w:ascii="宋体" w:eastAsia="宋体" w:hAnsi="宋体" w:cstheme="minorEastAsia" w:hint="eastAsia"/>
          <w:kern w:val="2"/>
          <w:sz w:val="21"/>
          <w:szCs w:val="21"/>
        </w:rPr>
        <w:t>管理</w:t>
      </w:r>
      <w:r w:rsidR="00D06281" w:rsidRPr="00464DFE">
        <w:rPr>
          <w:rFonts w:ascii="宋体" w:eastAsia="宋体" w:hAnsi="宋体" w:cstheme="minorEastAsia" w:hint="eastAsia"/>
          <w:kern w:val="2"/>
          <w:sz w:val="21"/>
          <w:szCs w:val="21"/>
        </w:rPr>
        <w:t>服务</w:t>
      </w:r>
      <w:r w:rsidRPr="00464DFE">
        <w:rPr>
          <w:rFonts w:ascii="宋体" w:eastAsia="宋体" w:hAnsi="宋体" w:cstheme="minorEastAsia" w:hint="eastAsia"/>
          <w:kern w:val="2"/>
          <w:sz w:val="21"/>
          <w:szCs w:val="21"/>
        </w:rPr>
        <w:t>：</w:t>
      </w:r>
      <w:r w:rsidRPr="00464DFE">
        <w:rPr>
          <w:rFonts w:ascii="宋体" w:eastAsia="宋体" w:hAnsi="宋体" w:cstheme="minorEastAsia"/>
          <w:kern w:val="2"/>
          <w:sz w:val="21"/>
          <w:szCs w:val="21"/>
        </w:rPr>
        <w:t>海外生活支持及应急保障服务；7/24应急热线支持；安全的海外住宿安排和保障；SAF</w:t>
      </w:r>
      <w:proofErr w:type="gramStart"/>
      <w:r w:rsidRPr="00464DFE">
        <w:rPr>
          <w:rFonts w:ascii="宋体" w:eastAsia="宋体" w:hAnsi="宋体" w:cstheme="minorEastAsia"/>
          <w:kern w:val="2"/>
          <w:sz w:val="21"/>
          <w:szCs w:val="21"/>
        </w:rPr>
        <w:t>专属定制版</w:t>
      </w:r>
      <w:proofErr w:type="gramEnd"/>
      <w:r w:rsidRPr="00464DFE">
        <w:rPr>
          <w:rFonts w:ascii="宋体" w:eastAsia="宋体" w:hAnsi="宋体" w:cstheme="minorEastAsia"/>
          <w:kern w:val="2"/>
          <w:sz w:val="21"/>
          <w:szCs w:val="21"/>
        </w:rPr>
        <w:t>应急保险；个性化的咨询和指导；专业化学生签证指导；各项行前安排及指导。</w:t>
      </w:r>
    </w:p>
    <w:p w14:paraId="0A795614" w14:textId="252C3816" w:rsidR="00F52A3D" w:rsidRPr="00464DFE" w:rsidRDefault="00F52A3D" w:rsidP="00D935F7">
      <w:pPr>
        <w:pStyle w:val="a3"/>
        <w:widowControl/>
        <w:spacing w:beforeAutospacing="0" w:afterAutospacing="0" w:line="360" w:lineRule="auto"/>
        <w:ind w:left="422"/>
        <w:jc w:val="both"/>
        <w:rPr>
          <w:rFonts w:ascii="宋体" w:eastAsia="宋体" w:hAnsi="宋体" w:cstheme="minorEastAsia"/>
          <w:kern w:val="2"/>
          <w:sz w:val="21"/>
          <w:szCs w:val="21"/>
        </w:rPr>
      </w:pPr>
      <w:r w:rsidRPr="00464DFE">
        <w:rPr>
          <w:rFonts w:ascii="宋体" w:eastAsia="宋体" w:hAnsi="宋体" w:cstheme="minorEastAsia"/>
          <w:kern w:val="2"/>
          <w:sz w:val="21"/>
          <w:szCs w:val="21"/>
        </w:rPr>
        <w:t>6</w:t>
      </w:r>
      <w:r w:rsidR="00436CB5" w:rsidRPr="00464DFE">
        <w:rPr>
          <w:rFonts w:ascii="宋体" w:eastAsia="宋体" w:hAnsi="宋体" w:cstheme="minorEastAsia" w:hint="eastAsia"/>
          <w:kern w:val="2"/>
          <w:sz w:val="21"/>
          <w:szCs w:val="21"/>
        </w:rPr>
        <w:t>）住宿安排</w:t>
      </w:r>
      <w:r w:rsidR="00D54426" w:rsidRPr="00464DFE">
        <w:rPr>
          <w:rFonts w:ascii="宋体" w:eastAsia="宋体" w:hAnsi="宋体" w:cstheme="minorEastAsia" w:hint="eastAsia"/>
          <w:kern w:val="2"/>
          <w:sz w:val="21"/>
          <w:szCs w:val="21"/>
        </w:rPr>
        <w:t>：</w:t>
      </w:r>
      <w:r w:rsidRPr="00464DFE">
        <w:rPr>
          <w:rFonts w:ascii="宋体" w:eastAsia="宋体" w:hAnsi="宋体" w:cstheme="minorEastAsia" w:hint="eastAsia"/>
          <w:kern w:val="2"/>
          <w:sz w:val="21"/>
          <w:szCs w:val="21"/>
        </w:rPr>
        <w:t>S</w:t>
      </w:r>
      <w:r w:rsidRPr="00464DFE">
        <w:rPr>
          <w:rFonts w:ascii="宋体" w:eastAsia="宋体" w:hAnsi="宋体" w:cstheme="minorEastAsia"/>
          <w:kern w:val="2"/>
          <w:sz w:val="21"/>
          <w:szCs w:val="21"/>
        </w:rPr>
        <w:t>AF</w:t>
      </w:r>
      <w:r w:rsidRPr="00464DFE">
        <w:rPr>
          <w:rFonts w:ascii="宋体" w:eastAsia="宋体" w:hAnsi="宋体" w:cstheme="minorEastAsia" w:hint="eastAsia"/>
          <w:kern w:val="2"/>
          <w:sz w:val="21"/>
          <w:szCs w:val="21"/>
        </w:rPr>
        <w:t>统一为学生安排住宿，</w:t>
      </w:r>
      <w:r w:rsidRPr="00464DFE">
        <w:rPr>
          <w:rFonts w:ascii="宋体" w:eastAsia="宋体" w:hAnsi="宋体" w:cs="宋体" w:hint="eastAsia"/>
          <w:kern w:val="2"/>
          <w:sz w:val="21"/>
          <w:szCs w:val="21"/>
        </w:rPr>
        <w:t>入住</w:t>
      </w:r>
      <w:r w:rsidR="00E67CCB" w:rsidRPr="00464DFE">
        <w:rPr>
          <w:rFonts w:ascii="宋体" w:eastAsia="宋体" w:hAnsi="宋体" w:cstheme="minorEastAsia" w:hint="eastAsia"/>
          <w:kern w:val="2"/>
          <w:sz w:val="21"/>
          <w:szCs w:val="21"/>
        </w:rPr>
        <w:t>校外公寓单人间</w:t>
      </w:r>
      <w:r w:rsidRPr="00464DFE">
        <w:rPr>
          <w:rFonts w:ascii="宋体" w:eastAsia="宋体" w:hAnsi="宋体" w:cstheme="minorEastAsia"/>
          <w:kern w:val="2"/>
          <w:sz w:val="21"/>
          <w:szCs w:val="21"/>
        </w:rPr>
        <w:t>，</w:t>
      </w:r>
      <w:r w:rsidR="00E67CCB" w:rsidRPr="00464DFE">
        <w:rPr>
          <w:rFonts w:ascii="宋体" w:eastAsia="宋体" w:hAnsi="宋体" w:cstheme="minorEastAsia" w:hint="eastAsia"/>
          <w:kern w:val="2"/>
          <w:sz w:val="21"/>
          <w:szCs w:val="21"/>
        </w:rPr>
        <w:t>共享</w:t>
      </w:r>
      <w:r w:rsidRPr="00464DFE">
        <w:rPr>
          <w:rFonts w:ascii="宋体" w:eastAsia="宋体" w:hAnsi="宋体" w:cstheme="minorEastAsia"/>
          <w:kern w:val="2"/>
          <w:sz w:val="21"/>
          <w:szCs w:val="21"/>
        </w:rPr>
        <w:t>浴室</w:t>
      </w:r>
      <w:r w:rsidR="00E67CCB" w:rsidRPr="00464DFE">
        <w:rPr>
          <w:rFonts w:ascii="宋体" w:eastAsia="宋体" w:hAnsi="宋体" w:cstheme="minorEastAsia" w:hint="eastAsia"/>
          <w:kern w:val="2"/>
          <w:sz w:val="21"/>
          <w:szCs w:val="21"/>
        </w:rPr>
        <w:t>，不含餐。</w:t>
      </w:r>
      <w:r w:rsidR="00CD5A56" w:rsidRPr="00464DFE">
        <w:rPr>
          <w:rFonts w:ascii="宋体" w:eastAsia="宋体" w:hAnsi="宋体" w:cstheme="minorEastAsia" w:hint="eastAsia"/>
          <w:kern w:val="2"/>
          <w:sz w:val="21"/>
          <w:szCs w:val="21"/>
        </w:rPr>
        <w:t>（住宿信息仅供参考，以实际安排为准</w:t>
      </w:r>
      <w:r w:rsidR="00D54426" w:rsidRPr="00464DFE">
        <w:rPr>
          <w:rFonts w:ascii="宋体" w:eastAsia="宋体" w:hAnsi="宋体" w:cstheme="minorEastAsia" w:hint="eastAsia"/>
          <w:kern w:val="2"/>
          <w:sz w:val="21"/>
          <w:szCs w:val="21"/>
        </w:rPr>
        <w:t>。</w:t>
      </w:r>
      <w:r w:rsidR="00CD5A56" w:rsidRPr="00464DFE">
        <w:rPr>
          <w:rFonts w:ascii="宋体" w:eastAsia="宋体" w:hAnsi="宋体" w:cstheme="minorEastAsia" w:hint="eastAsia"/>
          <w:kern w:val="2"/>
          <w:sz w:val="21"/>
          <w:szCs w:val="21"/>
        </w:rPr>
        <w:t>）</w:t>
      </w:r>
    </w:p>
    <w:p w14:paraId="2861E35F" w14:textId="77777777" w:rsidR="00D06281" w:rsidRPr="00464DFE" w:rsidRDefault="00D06281" w:rsidP="00D06281">
      <w:pPr>
        <w:pStyle w:val="a3"/>
        <w:widowControl/>
        <w:spacing w:beforeAutospacing="0" w:afterAutospacing="0" w:line="360" w:lineRule="auto"/>
        <w:jc w:val="both"/>
        <w:rPr>
          <w:rFonts w:ascii="宋体" w:eastAsia="宋体" w:hAnsi="宋体" w:cstheme="minorEastAsia"/>
          <w:b/>
          <w:bCs/>
          <w:kern w:val="2"/>
          <w:sz w:val="21"/>
          <w:szCs w:val="21"/>
        </w:rPr>
      </w:pPr>
    </w:p>
    <w:p w14:paraId="4E5C784C" w14:textId="654665D7" w:rsidR="00D06281" w:rsidRPr="00464DFE" w:rsidRDefault="00436CB5" w:rsidP="00D06281">
      <w:pPr>
        <w:pStyle w:val="a3"/>
        <w:widowControl/>
        <w:spacing w:beforeAutospacing="0" w:afterAutospacing="0" w:line="360" w:lineRule="auto"/>
        <w:jc w:val="both"/>
        <w:rPr>
          <w:rFonts w:ascii="宋体" w:eastAsia="宋体" w:hAnsi="宋体" w:cstheme="minorEastAsia"/>
          <w:b/>
          <w:bCs/>
          <w:kern w:val="2"/>
          <w:sz w:val="21"/>
          <w:szCs w:val="21"/>
        </w:rPr>
      </w:pPr>
      <w:r w:rsidRPr="00464DFE">
        <w:rPr>
          <w:rFonts w:ascii="宋体" w:eastAsia="宋体" w:hAnsi="宋体" w:cstheme="minorEastAsia" w:hint="eastAsia"/>
          <w:b/>
          <w:bCs/>
          <w:kern w:val="2"/>
          <w:sz w:val="21"/>
          <w:szCs w:val="21"/>
        </w:rPr>
        <w:t>四</w:t>
      </w:r>
      <w:r w:rsidR="00D06281" w:rsidRPr="00464DFE">
        <w:rPr>
          <w:rFonts w:ascii="宋体" w:eastAsia="宋体" w:hAnsi="宋体" w:cstheme="minorEastAsia" w:hint="eastAsia"/>
          <w:b/>
          <w:bCs/>
          <w:kern w:val="2"/>
          <w:sz w:val="21"/>
          <w:szCs w:val="21"/>
        </w:rPr>
        <w:t>、申请要求</w:t>
      </w:r>
    </w:p>
    <w:p w14:paraId="4C7FCBB5" w14:textId="77777777" w:rsidR="00D06281" w:rsidRPr="00464DFE" w:rsidRDefault="00D06281" w:rsidP="00CD5A56">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szCs w:val="21"/>
        </w:rPr>
      </w:pPr>
      <w:r w:rsidRPr="00464DFE">
        <w:rPr>
          <w:rFonts w:ascii="宋体" w:eastAsia="宋体" w:hAnsi="宋体"/>
          <w:spacing w:val="-3"/>
          <w:szCs w:val="21"/>
        </w:rPr>
        <w:t>报名条件：</w:t>
      </w:r>
    </w:p>
    <w:p w14:paraId="1BC2AE45" w14:textId="16A44F9B" w:rsidR="00F52A3D" w:rsidRPr="00464DFE" w:rsidRDefault="00F52A3D" w:rsidP="00CD5A56">
      <w:pPr>
        <w:pStyle w:val="a4"/>
        <w:widowControl/>
        <w:numPr>
          <w:ilvl w:val="0"/>
          <w:numId w:val="5"/>
        </w:numPr>
        <w:spacing w:after="160" w:line="360" w:lineRule="auto"/>
        <w:ind w:leftChars="373" w:left="1140" w:firstLineChars="0" w:hanging="357"/>
        <w:contextualSpacing/>
        <w:jc w:val="left"/>
        <w:rPr>
          <w:rFonts w:ascii="宋体" w:eastAsia="宋体" w:hAnsi="宋体"/>
          <w:szCs w:val="21"/>
        </w:rPr>
      </w:pPr>
      <w:r w:rsidRPr="00464DFE">
        <w:rPr>
          <w:rFonts w:ascii="宋体" w:eastAsia="宋体" w:hAnsi="宋体" w:hint="eastAsia"/>
          <w:szCs w:val="21"/>
        </w:rPr>
        <w:t>在校全日制本科生（大</w:t>
      </w:r>
      <w:proofErr w:type="gramStart"/>
      <w:r w:rsidRPr="00464DFE">
        <w:rPr>
          <w:rFonts w:ascii="宋体" w:eastAsia="宋体" w:hAnsi="宋体" w:hint="eastAsia"/>
          <w:szCs w:val="21"/>
        </w:rPr>
        <w:t>二及其</w:t>
      </w:r>
      <w:proofErr w:type="gramEnd"/>
      <w:r w:rsidRPr="00464DFE">
        <w:rPr>
          <w:rFonts w:ascii="宋体" w:eastAsia="宋体" w:hAnsi="宋体" w:hint="eastAsia"/>
          <w:szCs w:val="21"/>
        </w:rPr>
        <w:t>以上），研究生（</w:t>
      </w:r>
      <w:proofErr w:type="gramStart"/>
      <w:r w:rsidRPr="00464DFE">
        <w:rPr>
          <w:rFonts w:ascii="宋体" w:eastAsia="宋体" w:hAnsi="宋体" w:hint="eastAsia"/>
          <w:szCs w:val="21"/>
        </w:rPr>
        <w:t>研一</w:t>
      </w:r>
      <w:proofErr w:type="gramEnd"/>
      <w:r w:rsidRPr="00464DFE">
        <w:rPr>
          <w:rFonts w:ascii="宋体" w:eastAsia="宋体" w:hAnsi="宋体" w:hint="eastAsia"/>
          <w:szCs w:val="21"/>
        </w:rPr>
        <w:t>以上）</w:t>
      </w:r>
    </w:p>
    <w:p w14:paraId="55C5789D" w14:textId="45FD26B4" w:rsidR="00D06281" w:rsidRPr="00464DFE" w:rsidRDefault="00D06281" w:rsidP="00CD5A56">
      <w:pPr>
        <w:pStyle w:val="a4"/>
        <w:widowControl/>
        <w:numPr>
          <w:ilvl w:val="0"/>
          <w:numId w:val="5"/>
        </w:numPr>
        <w:spacing w:after="160" w:line="360" w:lineRule="auto"/>
        <w:ind w:leftChars="373" w:left="1140" w:firstLineChars="0" w:hanging="357"/>
        <w:contextualSpacing/>
        <w:jc w:val="left"/>
        <w:rPr>
          <w:rFonts w:ascii="宋体" w:eastAsia="宋体" w:hAnsi="宋体"/>
          <w:szCs w:val="21"/>
        </w:rPr>
      </w:pPr>
      <w:r w:rsidRPr="00464DFE">
        <w:rPr>
          <w:rFonts w:ascii="宋体" w:eastAsia="宋体" w:hAnsi="宋体" w:hint="eastAsia"/>
          <w:szCs w:val="21"/>
        </w:rPr>
        <w:t>GPA要求：</w:t>
      </w:r>
      <w:r w:rsidR="00F52A3D" w:rsidRPr="00464DFE">
        <w:rPr>
          <w:rFonts w:ascii="宋体" w:eastAsia="宋体" w:hAnsi="宋体" w:hint="eastAsia"/>
          <w:szCs w:val="21"/>
        </w:rPr>
        <w:t>2</w:t>
      </w:r>
      <w:r w:rsidR="00F52A3D" w:rsidRPr="00464DFE">
        <w:rPr>
          <w:rFonts w:ascii="宋体" w:eastAsia="宋体" w:hAnsi="宋体"/>
          <w:szCs w:val="21"/>
        </w:rPr>
        <w:t>.5</w:t>
      </w:r>
      <w:r w:rsidR="00F52A3D" w:rsidRPr="00464DFE">
        <w:rPr>
          <w:rFonts w:ascii="宋体" w:eastAsia="宋体" w:hAnsi="宋体" w:hint="eastAsia"/>
          <w:szCs w:val="21"/>
        </w:rPr>
        <w:t>/</w:t>
      </w:r>
      <w:r w:rsidR="00F52A3D" w:rsidRPr="00464DFE">
        <w:rPr>
          <w:rFonts w:ascii="宋体" w:eastAsia="宋体" w:hAnsi="宋体"/>
          <w:szCs w:val="21"/>
        </w:rPr>
        <w:t>4.0</w:t>
      </w:r>
    </w:p>
    <w:p w14:paraId="53AE59C5" w14:textId="77777777" w:rsidR="00E67CCB" w:rsidRPr="00464DFE" w:rsidRDefault="00D06281" w:rsidP="00CD5A56">
      <w:pPr>
        <w:pStyle w:val="a4"/>
        <w:widowControl/>
        <w:numPr>
          <w:ilvl w:val="0"/>
          <w:numId w:val="6"/>
        </w:numPr>
        <w:spacing w:after="160" w:line="360" w:lineRule="auto"/>
        <w:ind w:leftChars="373" w:left="1140" w:firstLineChars="0" w:hanging="357"/>
        <w:contextualSpacing/>
        <w:jc w:val="left"/>
        <w:rPr>
          <w:rFonts w:ascii="宋体" w:eastAsia="宋体" w:hAnsi="宋体"/>
          <w:szCs w:val="21"/>
        </w:rPr>
      </w:pPr>
      <w:r w:rsidRPr="00464DFE">
        <w:rPr>
          <w:rFonts w:ascii="宋体" w:eastAsia="宋体" w:hAnsi="宋体" w:hint="eastAsia"/>
          <w:szCs w:val="21"/>
        </w:rPr>
        <w:t>语言要求：</w:t>
      </w:r>
    </w:p>
    <w:p w14:paraId="11715866" w14:textId="02DB5377" w:rsidR="00E67CCB" w:rsidRPr="00464DFE" w:rsidRDefault="00AD6237" w:rsidP="00CD5A56">
      <w:pPr>
        <w:pStyle w:val="a4"/>
        <w:widowControl/>
        <w:spacing w:after="160" w:line="360" w:lineRule="auto"/>
        <w:ind w:leftChars="543" w:left="1140" w:firstLineChars="0" w:firstLine="0"/>
        <w:contextualSpacing/>
        <w:jc w:val="left"/>
        <w:rPr>
          <w:rFonts w:ascii="宋体" w:eastAsia="宋体" w:hAnsi="宋体"/>
          <w:szCs w:val="21"/>
        </w:rPr>
      </w:pPr>
      <w:r w:rsidRPr="00464DFE">
        <w:rPr>
          <w:rFonts w:ascii="宋体" w:eastAsia="宋体" w:hAnsi="宋体" w:hint="eastAsia"/>
          <w:szCs w:val="21"/>
        </w:rPr>
        <w:lastRenderedPageBreak/>
        <w:t>修读英语授课课程语言要求</w:t>
      </w:r>
      <w:r w:rsidR="00E67CCB" w:rsidRPr="00464DFE">
        <w:rPr>
          <w:rFonts w:ascii="宋体" w:eastAsia="宋体" w:hAnsi="宋体" w:hint="eastAsia"/>
          <w:szCs w:val="21"/>
        </w:rPr>
        <w:t>:</w:t>
      </w:r>
      <w:r w:rsidR="00E67CCB" w:rsidRPr="00464DFE">
        <w:rPr>
          <w:rFonts w:ascii="宋体" w:eastAsia="宋体" w:hAnsi="宋体"/>
          <w:szCs w:val="21"/>
        </w:rPr>
        <w:t xml:space="preserve"> </w:t>
      </w:r>
      <w:r w:rsidR="00F52A3D" w:rsidRPr="00464DFE">
        <w:rPr>
          <w:rFonts w:ascii="宋体" w:eastAsia="宋体" w:hAnsi="宋体" w:hint="eastAsia"/>
          <w:szCs w:val="21"/>
        </w:rPr>
        <w:t>托福</w:t>
      </w:r>
      <w:r w:rsidR="00F52A3D" w:rsidRPr="00464DFE">
        <w:rPr>
          <w:rFonts w:ascii="宋体" w:eastAsia="宋体" w:hAnsi="宋体"/>
          <w:szCs w:val="21"/>
        </w:rPr>
        <w:t>79 /</w:t>
      </w:r>
      <w:proofErr w:type="gramStart"/>
      <w:r w:rsidR="00F52A3D" w:rsidRPr="00464DFE">
        <w:rPr>
          <w:rFonts w:ascii="宋体" w:eastAsia="宋体" w:hAnsi="宋体" w:hint="eastAsia"/>
          <w:szCs w:val="21"/>
        </w:rPr>
        <w:t>雅思</w:t>
      </w:r>
      <w:proofErr w:type="gramEnd"/>
      <w:r w:rsidR="00F52A3D" w:rsidRPr="00464DFE">
        <w:rPr>
          <w:rFonts w:ascii="宋体" w:eastAsia="宋体" w:hAnsi="宋体"/>
          <w:szCs w:val="21"/>
        </w:rPr>
        <w:t xml:space="preserve">6.5 </w:t>
      </w:r>
      <w:r w:rsidR="00F52A3D" w:rsidRPr="00464DFE">
        <w:rPr>
          <w:rFonts w:ascii="宋体" w:eastAsia="宋体" w:hAnsi="宋体" w:hint="eastAsia"/>
          <w:szCs w:val="21"/>
        </w:rPr>
        <w:t>分</w:t>
      </w:r>
    </w:p>
    <w:p w14:paraId="2499E88C" w14:textId="331DBC5F" w:rsidR="00F52A3D" w:rsidRPr="00464DFE" w:rsidRDefault="00AD6237" w:rsidP="00CD5A56">
      <w:pPr>
        <w:pStyle w:val="a4"/>
        <w:widowControl/>
        <w:spacing w:after="160" w:line="360" w:lineRule="auto"/>
        <w:ind w:leftChars="543" w:left="1140" w:firstLineChars="0" w:firstLine="0"/>
        <w:contextualSpacing/>
        <w:jc w:val="left"/>
        <w:rPr>
          <w:rFonts w:ascii="宋体" w:eastAsia="宋体" w:hAnsi="宋体"/>
          <w:szCs w:val="21"/>
        </w:rPr>
      </w:pPr>
      <w:proofErr w:type="gramStart"/>
      <w:r w:rsidRPr="00464DFE">
        <w:rPr>
          <w:rFonts w:ascii="宋体" w:eastAsia="宋体" w:hAnsi="宋体" w:hint="eastAsia"/>
          <w:szCs w:val="21"/>
        </w:rPr>
        <w:t>修读韩语授课</w:t>
      </w:r>
      <w:proofErr w:type="gramEnd"/>
      <w:r w:rsidRPr="00464DFE">
        <w:rPr>
          <w:rFonts w:ascii="宋体" w:eastAsia="宋体" w:hAnsi="宋体" w:hint="eastAsia"/>
          <w:szCs w:val="21"/>
        </w:rPr>
        <w:t>课程语言要求：</w:t>
      </w:r>
      <w:proofErr w:type="gramStart"/>
      <w:r w:rsidR="00E67CCB" w:rsidRPr="00464DFE">
        <w:rPr>
          <w:rFonts w:ascii="宋体" w:eastAsia="宋体" w:hAnsi="宋体" w:hint="eastAsia"/>
          <w:szCs w:val="21"/>
        </w:rPr>
        <w:t>韩语</w:t>
      </w:r>
      <w:proofErr w:type="gramEnd"/>
      <w:r w:rsidR="00F52A3D" w:rsidRPr="00464DFE">
        <w:rPr>
          <w:rFonts w:ascii="宋体" w:eastAsia="宋体" w:hAnsi="宋体"/>
          <w:szCs w:val="21"/>
        </w:rPr>
        <w:t>KLAT level 4 /TOPIK level 4 or abov</w:t>
      </w:r>
      <w:r w:rsidR="00F52A3D" w:rsidRPr="00464DFE">
        <w:rPr>
          <w:rFonts w:ascii="宋体" w:eastAsia="宋体" w:hAnsi="宋体" w:hint="eastAsia"/>
          <w:szCs w:val="21"/>
        </w:rPr>
        <w:t>e</w:t>
      </w:r>
    </w:p>
    <w:p w14:paraId="27168FA3" w14:textId="5B1D5E72" w:rsidR="00E67CCB" w:rsidRPr="00464DFE" w:rsidRDefault="00D06281" w:rsidP="00CD5A56">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szCs w:val="21"/>
        </w:rPr>
      </w:pPr>
      <w:r w:rsidRPr="00464DFE">
        <w:rPr>
          <w:rFonts w:ascii="宋体" w:eastAsia="宋体" w:hAnsi="宋体"/>
          <w:spacing w:val="-3"/>
          <w:szCs w:val="21"/>
        </w:rPr>
        <w:t>申请截止日期：</w:t>
      </w:r>
      <w:r w:rsidR="00F52A3D" w:rsidRPr="00464DFE">
        <w:rPr>
          <w:rFonts w:ascii="宋体" w:eastAsia="宋体" w:hAnsi="宋体" w:hint="eastAsia"/>
          <w:spacing w:val="-3"/>
          <w:szCs w:val="21"/>
        </w:rPr>
        <w:t>2</w:t>
      </w:r>
      <w:r w:rsidR="00F52A3D" w:rsidRPr="00464DFE">
        <w:rPr>
          <w:rFonts w:ascii="宋体" w:eastAsia="宋体" w:hAnsi="宋体"/>
          <w:spacing w:val="-3"/>
          <w:szCs w:val="21"/>
        </w:rPr>
        <w:t>02</w:t>
      </w:r>
      <w:r w:rsidR="000C6D68" w:rsidRPr="00464DFE">
        <w:rPr>
          <w:rFonts w:ascii="宋体" w:eastAsia="宋体" w:hAnsi="宋体"/>
          <w:spacing w:val="-3"/>
          <w:szCs w:val="21"/>
        </w:rPr>
        <w:t>4</w:t>
      </w:r>
      <w:r w:rsidR="00F52A3D" w:rsidRPr="00464DFE">
        <w:rPr>
          <w:rFonts w:ascii="宋体" w:eastAsia="宋体" w:hAnsi="宋体" w:hint="eastAsia"/>
          <w:spacing w:val="-3"/>
          <w:szCs w:val="21"/>
        </w:rPr>
        <w:t>年</w:t>
      </w:r>
      <w:r w:rsidR="000C6D68" w:rsidRPr="00464DFE">
        <w:rPr>
          <w:rFonts w:ascii="宋体" w:eastAsia="宋体" w:hAnsi="宋体"/>
          <w:spacing w:val="-3"/>
          <w:szCs w:val="21"/>
        </w:rPr>
        <w:t>4</w:t>
      </w:r>
      <w:r w:rsidR="00F52A3D" w:rsidRPr="00464DFE">
        <w:rPr>
          <w:rFonts w:ascii="宋体" w:eastAsia="宋体" w:hAnsi="宋体" w:hint="eastAsia"/>
          <w:spacing w:val="-3"/>
          <w:szCs w:val="21"/>
        </w:rPr>
        <w:t>月</w:t>
      </w:r>
      <w:r w:rsidR="009742B3" w:rsidRPr="00464DFE">
        <w:rPr>
          <w:rFonts w:ascii="宋体" w:eastAsia="宋体" w:hAnsi="宋体"/>
          <w:spacing w:val="-3"/>
          <w:szCs w:val="21"/>
        </w:rPr>
        <w:t>3</w:t>
      </w:r>
      <w:r w:rsidR="00F52A3D" w:rsidRPr="00464DFE">
        <w:rPr>
          <w:rFonts w:ascii="宋体" w:eastAsia="宋体" w:hAnsi="宋体" w:hint="eastAsia"/>
          <w:spacing w:val="-3"/>
          <w:szCs w:val="21"/>
        </w:rPr>
        <w:t>日</w:t>
      </w:r>
      <w:r w:rsidR="00F0799D" w:rsidRPr="00464DFE">
        <w:rPr>
          <w:rFonts w:ascii="宋体" w:eastAsia="宋体" w:hAnsi="宋体" w:hint="eastAsia"/>
          <w:spacing w:val="-3"/>
          <w:szCs w:val="21"/>
        </w:rPr>
        <w:t>（</w:t>
      </w:r>
      <w:r w:rsidR="000C6D68" w:rsidRPr="00464DFE">
        <w:rPr>
          <w:rFonts w:ascii="宋体" w:eastAsia="宋体" w:hAnsi="宋体" w:hint="eastAsia"/>
          <w:spacing w:val="-3"/>
          <w:szCs w:val="21"/>
        </w:rPr>
        <w:t>秋</w:t>
      </w:r>
      <w:r w:rsidR="00CD5A56" w:rsidRPr="00464DFE">
        <w:rPr>
          <w:rFonts w:ascii="宋体" w:eastAsia="宋体" w:hAnsi="宋体" w:hint="eastAsia"/>
          <w:spacing w:val="-3"/>
          <w:szCs w:val="21"/>
        </w:rPr>
        <w:t>季学期</w:t>
      </w:r>
      <w:r w:rsidR="00F0799D" w:rsidRPr="00464DFE">
        <w:rPr>
          <w:rFonts w:ascii="宋体" w:eastAsia="宋体" w:hAnsi="宋体" w:hint="eastAsia"/>
          <w:spacing w:val="-3"/>
          <w:szCs w:val="21"/>
        </w:rPr>
        <w:t>）</w:t>
      </w:r>
    </w:p>
    <w:p w14:paraId="16D90007" w14:textId="77777777" w:rsidR="00D06281" w:rsidRPr="00464DFE" w:rsidRDefault="00D06281" w:rsidP="00CD5A56">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szCs w:val="21"/>
        </w:rPr>
      </w:pPr>
      <w:bookmarkStart w:id="1" w:name="_Hlk77952423"/>
      <w:r w:rsidRPr="00464DFE">
        <w:rPr>
          <w:rFonts w:ascii="宋体" w:eastAsia="宋体" w:hAnsi="宋体" w:hint="eastAsia"/>
          <w:spacing w:val="-3"/>
          <w:szCs w:val="21"/>
        </w:rPr>
        <w:t>申请步骤</w:t>
      </w:r>
    </w:p>
    <w:bookmarkEnd w:id="1"/>
    <w:p w14:paraId="1DE2CD35" w14:textId="0CFE0EE3" w:rsidR="00D06281" w:rsidRPr="00464DFE" w:rsidRDefault="00D06281" w:rsidP="00CD5A56">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szCs w:val="21"/>
        </w:rPr>
      </w:pPr>
      <w:r w:rsidRPr="00464DFE">
        <w:rPr>
          <w:rFonts w:ascii="宋体" w:eastAsia="宋体" w:hAnsi="宋体" w:hint="eastAsia"/>
          <w:szCs w:val="21"/>
          <w14:textOutline w14:w="9525" w14:cap="rnd" w14:cmpd="sng" w14:algn="ctr">
            <w14:noFill/>
            <w14:prstDash w14:val="solid"/>
            <w14:bevel/>
          </w14:textOutline>
        </w:rPr>
        <w:t>请阅读SAF</w:t>
      </w:r>
      <w:proofErr w:type="gramStart"/>
      <w:r w:rsidRPr="00464DFE">
        <w:rPr>
          <w:rFonts w:ascii="宋体" w:eastAsia="宋体" w:hAnsi="宋体" w:hint="eastAsia"/>
          <w:szCs w:val="21"/>
          <w14:textOutline w14:w="9525" w14:cap="rnd" w14:cmpd="sng" w14:algn="ctr">
            <w14:noFill/>
            <w14:prstDash w14:val="solid"/>
            <w14:bevel/>
          </w14:textOutline>
        </w:rPr>
        <w:t>官网申请</w:t>
      </w:r>
      <w:proofErr w:type="gramEnd"/>
      <w:r w:rsidRPr="00464DFE">
        <w:rPr>
          <w:rFonts w:ascii="宋体" w:eastAsia="宋体" w:hAnsi="宋体" w:hint="eastAsia"/>
          <w:szCs w:val="21"/>
          <w14:textOutline w14:w="9525" w14:cap="rnd" w14:cmpd="sng" w14:algn="ctr">
            <w14:noFill/>
            <w14:prstDash w14:val="solid"/>
            <w14:bevel/>
          </w14:textOutline>
        </w:rPr>
        <w:t>概览（点击</w:t>
      </w:r>
      <w:hyperlink r:id="rId8" w:history="1">
        <w:r w:rsidRPr="00464DFE">
          <w:rPr>
            <w:rStyle w:val="a5"/>
            <w:rFonts w:ascii="宋体" w:eastAsia="宋体" w:hAnsi="宋体" w:hint="eastAsia"/>
            <w:szCs w:val="21"/>
            <w14:textOutline w14:w="9525" w14:cap="rnd" w14:cmpd="sng" w14:algn="ctr">
              <w14:noFill/>
              <w14:prstDash w14:val="solid"/>
              <w14:bevel/>
            </w14:textOutline>
          </w:rPr>
          <w:t>链接</w:t>
        </w:r>
      </w:hyperlink>
      <w:r w:rsidRPr="00464DFE">
        <w:rPr>
          <w:rFonts w:ascii="宋体" w:eastAsia="宋体" w:hAnsi="宋体" w:hint="eastAsia"/>
          <w:szCs w:val="21"/>
          <w14:textOutline w14:w="9525" w14:cap="rnd" w14:cmpd="sng" w14:algn="ctr">
            <w14:noFill/>
            <w14:prstDash w14:val="solid"/>
            <w14:bevel/>
          </w14:textOutline>
        </w:rPr>
        <w:t>）</w:t>
      </w:r>
      <w:r w:rsidR="009F6FA2" w:rsidRPr="00464DFE">
        <w:rPr>
          <w:rFonts w:ascii="宋体" w:eastAsia="宋体" w:hAnsi="宋体" w:hint="eastAsia"/>
          <w:szCs w:val="21"/>
          <w14:textOutline w14:w="9525" w14:cap="rnd" w14:cmpd="sng" w14:algn="ctr">
            <w14:noFill/>
            <w14:prstDash w14:val="solid"/>
            <w14:bevel/>
          </w14:textOutline>
        </w:rPr>
        <w:t>；</w:t>
      </w:r>
    </w:p>
    <w:p w14:paraId="20E73ABB" w14:textId="3B0013A2" w:rsidR="00D06281" w:rsidRPr="00464DFE" w:rsidRDefault="00D06281" w:rsidP="00CD5A56">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szCs w:val="21"/>
        </w:rPr>
      </w:pPr>
      <w:r w:rsidRPr="00464DFE">
        <w:rPr>
          <w:rFonts w:ascii="宋体" w:eastAsia="宋体" w:hAnsi="宋体" w:hint="eastAsia"/>
          <w:spacing w:val="-3"/>
          <w:szCs w:val="21"/>
        </w:rPr>
        <w:t>请填写</w:t>
      </w:r>
      <w:r w:rsidRPr="00464DFE">
        <w:rPr>
          <w:rFonts w:ascii="宋体" w:eastAsia="宋体" w:hAnsi="宋体"/>
          <w:spacing w:val="-3"/>
          <w:szCs w:val="21"/>
        </w:rPr>
        <w:t>网上咨询表（</w:t>
      </w:r>
      <w:hyperlink r:id="rId9" w:anchor="/renderer/47" w:history="1">
        <w:r w:rsidRPr="00464DFE">
          <w:rPr>
            <w:rStyle w:val="a5"/>
            <w:rFonts w:ascii="宋体" w:eastAsia="宋体" w:hAnsi="宋体"/>
            <w:spacing w:val="-3"/>
            <w:szCs w:val="21"/>
          </w:rPr>
          <w:t>点击链接</w:t>
        </w:r>
      </w:hyperlink>
      <w:r w:rsidRPr="00464DFE">
        <w:rPr>
          <w:rFonts w:ascii="宋体" w:eastAsia="宋体" w:hAnsi="宋体"/>
          <w:spacing w:val="-3"/>
          <w:szCs w:val="21"/>
        </w:rPr>
        <w:t>），了解项目具体情况；</w:t>
      </w:r>
    </w:p>
    <w:p w14:paraId="61C4CE8E" w14:textId="77777777" w:rsidR="00D06281" w:rsidRPr="00464DFE" w:rsidRDefault="00D06281" w:rsidP="00CD5A56">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szCs w:val="21"/>
        </w:rPr>
      </w:pPr>
      <w:r w:rsidRPr="00464DFE">
        <w:rPr>
          <w:rFonts w:ascii="宋体" w:eastAsia="宋体" w:hAnsi="宋体"/>
          <w:spacing w:val="-3"/>
          <w:szCs w:val="21"/>
        </w:rPr>
        <w:t>学生在SAF老师指导下准备并提交申请材料</w:t>
      </w:r>
      <w:r w:rsidRPr="00464DFE">
        <w:rPr>
          <w:rFonts w:ascii="宋体" w:eastAsia="宋体" w:hAnsi="宋体" w:hint="eastAsia"/>
          <w:spacing w:val="-3"/>
          <w:szCs w:val="21"/>
        </w:rPr>
        <w:t>；</w:t>
      </w:r>
    </w:p>
    <w:p w14:paraId="56350762" w14:textId="77777777" w:rsidR="00D06281" w:rsidRPr="00464DFE" w:rsidRDefault="00D06281" w:rsidP="00CD5A56">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szCs w:val="21"/>
        </w:rPr>
      </w:pPr>
      <w:r w:rsidRPr="00464DFE">
        <w:rPr>
          <w:rFonts w:ascii="宋体" w:eastAsia="宋体" w:hAnsi="宋体"/>
          <w:spacing w:val="-3"/>
          <w:szCs w:val="21"/>
        </w:rPr>
        <w:t>学生完成国内高校所需流程（请咨询SAF指导老师）；</w:t>
      </w:r>
    </w:p>
    <w:p w14:paraId="4B6926B9" w14:textId="51AB7DA5" w:rsidR="00D06281" w:rsidRPr="00464DFE" w:rsidRDefault="00D06281" w:rsidP="009F6FA2">
      <w:pPr>
        <w:pStyle w:val="a4"/>
        <w:numPr>
          <w:ilvl w:val="0"/>
          <w:numId w:val="7"/>
        </w:numPr>
        <w:tabs>
          <w:tab w:val="left" w:pos="541"/>
        </w:tabs>
        <w:kinsoku w:val="0"/>
        <w:overflowPunct w:val="0"/>
        <w:autoSpaceDE w:val="0"/>
        <w:autoSpaceDN w:val="0"/>
        <w:adjustRightInd w:val="0"/>
        <w:spacing w:line="360" w:lineRule="auto"/>
        <w:ind w:leftChars="440" w:left="1281" w:rightChars="100" w:right="210" w:firstLineChars="0" w:hanging="357"/>
        <w:jc w:val="left"/>
        <w:rPr>
          <w:rFonts w:ascii="宋体" w:eastAsia="宋体" w:hAnsi="宋体"/>
          <w:spacing w:val="-3"/>
          <w:szCs w:val="21"/>
        </w:rPr>
      </w:pPr>
      <w:r w:rsidRPr="00464DFE">
        <w:rPr>
          <w:rFonts w:ascii="宋体" w:eastAsia="宋体" w:hAnsi="宋体"/>
          <w:spacing w:val="-3"/>
          <w:szCs w:val="21"/>
        </w:rPr>
        <w:t>获得录取后，进行学习或者根据SAF老师指导进行后续各种准备工作</w:t>
      </w:r>
      <w:r w:rsidR="009F6FA2" w:rsidRPr="00464DFE">
        <w:rPr>
          <w:rFonts w:ascii="宋体" w:eastAsia="宋体" w:hAnsi="宋体" w:hint="eastAsia"/>
          <w:spacing w:val="-3"/>
          <w:szCs w:val="21"/>
        </w:rPr>
        <w:t>。</w:t>
      </w:r>
    </w:p>
    <w:p w14:paraId="1BFF652B" w14:textId="77777777" w:rsidR="00D06281" w:rsidRPr="00464DFE" w:rsidRDefault="00D06281" w:rsidP="009F6FA2">
      <w:pPr>
        <w:tabs>
          <w:tab w:val="left" w:pos="541"/>
        </w:tabs>
        <w:kinsoku w:val="0"/>
        <w:overflowPunct w:val="0"/>
        <w:autoSpaceDE w:val="0"/>
        <w:autoSpaceDN w:val="0"/>
        <w:adjustRightInd w:val="0"/>
        <w:spacing w:line="360" w:lineRule="auto"/>
        <w:ind w:right="210"/>
        <w:jc w:val="left"/>
        <w:rPr>
          <w:rFonts w:ascii="宋体" w:eastAsia="宋体" w:hAnsi="宋体"/>
          <w:spacing w:val="-3"/>
          <w:szCs w:val="21"/>
        </w:rPr>
      </w:pPr>
    </w:p>
    <w:p w14:paraId="2FD8F3EB" w14:textId="684FFC22" w:rsidR="00D06281" w:rsidRPr="00464DFE" w:rsidRDefault="00384510" w:rsidP="009F6FA2">
      <w:pPr>
        <w:spacing w:line="360" w:lineRule="auto"/>
        <w:rPr>
          <w:rFonts w:ascii="宋体" w:eastAsia="宋体" w:hAnsi="宋体" w:cs="仿宋"/>
          <w:b/>
          <w:bCs/>
          <w:szCs w:val="21"/>
        </w:rPr>
      </w:pPr>
      <w:r w:rsidRPr="00464DFE">
        <w:rPr>
          <w:rFonts w:ascii="宋体" w:eastAsia="宋体" w:hAnsi="宋体" w:cs="仿宋" w:hint="eastAsia"/>
          <w:b/>
          <w:bCs/>
          <w:szCs w:val="21"/>
        </w:rPr>
        <w:t>五</w:t>
      </w:r>
      <w:r w:rsidR="00D06281" w:rsidRPr="00464DFE">
        <w:rPr>
          <w:rFonts w:ascii="宋体" w:eastAsia="宋体" w:hAnsi="宋体" w:cs="仿宋" w:hint="eastAsia"/>
          <w:b/>
          <w:bCs/>
          <w:szCs w:val="21"/>
        </w:rPr>
        <w:t>、 项目费用</w:t>
      </w:r>
    </w:p>
    <w:p w14:paraId="5A13A5A0" w14:textId="7C8BE486" w:rsidR="001D621A" w:rsidRPr="00464DFE" w:rsidRDefault="001D621A" w:rsidP="009F6FA2">
      <w:pPr>
        <w:tabs>
          <w:tab w:val="left" w:pos="8080"/>
        </w:tabs>
        <w:spacing w:line="360" w:lineRule="auto"/>
        <w:ind w:leftChars="200" w:left="420"/>
        <w:rPr>
          <w:rStyle w:val="a5"/>
          <w:rFonts w:ascii="宋体" w:eastAsia="宋体" w:hAnsi="宋体" w:cs="Noto Sans"/>
          <w:szCs w:val="21"/>
        </w:rPr>
      </w:pPr>
      <w:r w:rsidRPr="00464DFE">
        <w:rPr>
          <w:rFonts w:ascii="宋体" w:eastAsia="宋体" w:hAnsi="宋体" w:cs="Noto Sans" w:hint="eastAsia"/>
          <w:szCs w:val="21"/>
        </w:rPr>
        <w:t>项目费用表：请</w:t>
      </w:r>
      <w:hyperlink r:id="rId10" w:history="1">
        <w:r w:rsidRPr="00464DFE">
          <w:rPr>
            <w:rStyle w:val="a5"/>
            <w:rFonts w:ascii="宋体" w:eastAsia="宋体" w:hAnsi="宋体" w:cs="Noto Sans" w:hint="eastAsia"/>
            <w:szCs w:val="21"/>
          </w:rPr>
          <w:t>点击查看</w:t>
        </w:r>
      </w:hyperlink>
    </w:p>
    <w:p w14:paraId="39CC0B0C" w14:textId="77777777" w:rsidR="001D621A" w:rsidRPr="00464DFE" w:rsidRDefault="001D621A" w:rsidP="009F6FA2">
      <w:pPr>
        <w:tabs>
          <w:tab w:val="left" w:pos="8080"/>
        </w:tabs>
        <w:spacing w:line="360" w:lineRule="auto"/>
        <w:ind w:leftChars="200" w:left="420"/>
        <w:rPr>
          <w:rFonts w:ascii="宋体" w:eastAsia="宋体" w:hAnsi="宋体" w:cs="Noto Sans"/>
          <w:szCs w:val="21"/>
        </w:rPr>
      </w:pPr>
      <w:bookmarkStart w:id="2" w:name="_Hlk135651195"/>
      <w:r w:rsidRPr="00464DFE">
        <w:rPr>
          <w:rFonts w:ascii="宋体" w:eastAsia="宋体" w:hAnsi="宋体" w:cs="Noto Sans" w:hint="eastAsia"/>
          <w:szCs w:val="21"/>
        </w:rPr>
        <w:t>项目费用说明：</w:t>
      </w:r>
    </w:p>
    <w:p w14:paraId="29468B6A" w14:textId="5FE96252" w:rsidR="001D621A" w:rsidRPr="00464DFE" w:rsidRDefault="001D621A" w:rsidP="00CD5A56">
      <w:pPr>
        <w:pStyle w:val="a4"/>
        <w:widowControl/>
        <w:numPr>
          <w:ilvl w:val="0"/>
          <w:numId w:val="10"/>
        </w:numPr>
        <w:spacing w:after="210" w:line="360" w:lineRule="auto"/>
        <w:ind w:leftChars="200" w:left="840" w:firstLineChars="0"/>
        <w:contextualSpacing/>
        <w:rPr>
          <w:rFonts w:ascii="宋体" w:eastAsia="宋体" w:hAnsi="宋体" w:cs="Calibri"/>
          <w:szCs w:val="21"/>
        </w:rPr>
      </w:pPr>
      <w:r w:rsidRPr="00464DFE">
        <w:rPr>
          <w:rFonts w:ascii="宋体" w:eastAsia="宋体" w:hAnsi="宋体" w:cs="Calibri" w:hint="eastAsia"/>
          <w:szCs w:val="21"/>
        </w:rPr>
        <w:t>项目费用</w:t>
      </w:r>
      <w:r w:rsidR="00533FB3" w:rsidRPr="00464DFE">
        <w:rPr>
          <w:rFonts w:ascii="宋体" w:eastAsia="宋体" w:hAnsi="宋体" w:cs="Calibri" w:hint="eastAsia"/>
          <w:szCs w:val="21"/>
        </w:rPr>
        <w:t>以项目</w:t>
      </w:r>
      <w:r w:rsidRPr="00464DFE">
        <w:rPr>
          <w:rFonts w:ascii="宋体" w:eastAsia="宋体" w:hAnsi="宋体" w:cs="Calibri" w:hint="eastAsia"/>
          <w:szCs w:val="21"/>
        </w:rPr>
        <w:t>费用表中信息为准</w:t>
      </w:r>
      <w:r w:rsidR="00533FB3" w:rsidRPr="00464DFE">
        <w:rPr>
          <w:rFonts w:ascii="宋体" w:eastAsia="宋体" w:hAnsi="宋体" w:cs="Calibri" w:hint="eastAsia"/>
          <w:szCs w:val="21"/>
        </w:rPr>
        <w:t>。</w:t>
      </w:r>
      <w:r w:rsidRPr="00464DFE">
        <w:rPr>
          <w:rFonts w:ascii="宋体" w:eastAsia="宋体" w:hAnsi="宋体" w:cs="Calibri" w:hint="eastAsia"/>
          <w:szCs w:val="21"/>
        </w:rPr>
        <w:t>请查询项目表中</w:t>
      </w:r>
      <w:r w:rsidR="00F52A3D" w:rsidRPr="00464DFE">
        <w:rPr>
          <w:rFonts w:ascii="宋体" w:eastAsia="宋体" w:hAnsi="宋体" w:cs="Calibri" w:hint="eastAsia"/>
          <w:szCs w:val="21"/>
        </w:rPr>
        <w:t>S</w:t>
      </w:r>
      <w:r w:rsidR="00F52A3D" w:rsidRPr="00464DFE">
        <w:rPr>
          <w:rFonts w:ascii="宋体" w:eastAsia="宋体" w:hAnsi="宋体" w:cs="Calibri"/>
          <w:szCs w:val="21"/>
        </w:rPr>
        <w:t>pring/Fall A</w:t>
      </w:r>
      <w:r w:rsidR="00F52A3D" w:rsidRPr="00464DFE">
        <w:rPr>
          <w:rFonts w:ascii="宋体" w:eastAsia="宋体" w:hAnsi="宋体" w:cs="Calibri" w:hint="eastAsia"/>
          <w:szCs w:val="21"/>
        </w:rPr>
        <w:t>c</w:t>
      </w:r>
      <w:r w:rsidR="00F52A3D" w:rsidRPr="00464DFE">
        <w:rPr>
          <w:rFonts w:ascii="宋体" w:eastAsia="宋体" w:hAnsi="宋体" w:cs="Calibri"/>
          <w:szCs w:val="21"/>
        </w:rPr>
        <w:t>ademic</w:t>
      </w:r>
      <w:r w:rsidRPr="00464DFE">
        <w:rPr>
          <w:rFonts w:ascii="宋体" w:eastAsia="宋体" w:hAnsi="宋体" w:cs="Calibri" w:hint="eastAsia"/>
          <w:szCs w:val="21"/>
        </w:rPr>
        <w:t>项目信息。</w:t>
      </w:r>
      <w:r w:rsidR="00533FB3" w:rsidRPr="00464DFE">
        <w:rPr>
          <w:rFonts w:ascii="宋体" w:eastAsia="宋体" w:hAnsi="宋体" w:cs="Calibri" w:hint="eastAsia"/>
          <w:szCs w:val="21"/>
        </w:rPr>
        <w:t>SAF一般在每年3月和9月公布最新项目费用表，在最新项目费用表更新之前，同学可参考现公布项目费用以做参考，项目费用每期依据海外大学及住宿情况会有变动。</w:t>
      </w:r>
    </w:p>
    <w:p w14:paraId="63D0A2E0" w14:textId="39CA5205" w:rsidR="001D621A" w:rsidRPr="00464DFE" w:rsidRDefault="001D621A" w:rsidP="00CD5A56">
      <w:pPr>
        <w:pStyle w:val="a4"/>
        <w:widowControl/>
        <w:numPr>
          <w:ilvl w:val="0"/>
          <w:numId w:val="10"/>
        </w:numPr>
        <w:spacing w:after="210" w:line="360" w:lineRule="auto"/>
        <w:ind w:leftChars="200" w:left="840" w:firstLineChars="0"/>
        <w:contextualSpacing/>
        <w:rPr>
          <w:rFonts w:ascii="宋体" w:eastAsia="宋体" w:hAnsi="宋体" w:cs="Calibri"/>
          <w:szCs w:val="21"/>
        </w:rPr>
      </w:pPr>
      <w:r w:rsidRPr="00464DFE">
        <w:rPr>
          <w:rFonts w:ascii="宋体" w:eastAsia="宋体" w:hAnsi="宋体" w:cs="Calibri" w:hint="eastAsia"/>
          <w:szCs w:val="21"/>
        </w:rPr>
        <w:t>SAF项目费用包含：基础项目费用</w:t>
      </w:r>
      <w:proofErr w:type="gramStart"/>
      <w:r w:rsidRPr="00464DFE">
        <w:rPr>
          <w:rFonts w:ascii="宋体" w:eastAsia="宋体" w:hAnsi="宋体" w:cs="Calibri" w:hint="eastAsia"/>
          <w:szCs w:val="21"/>
        </w:rPr>
        <w:t>即海外</w:t>
      </w:r>
      <w:proofErr w:type="gramEnd"/>
      <w:r w:rsidRPr="00464DFE">
        <w:rPr>
          <w:rFonts w:ascii="宋体" w:eastAsia="宋体" w:hAnsi="宋体" w:cs="Calibri" w:hint="eastAsia"/>
          <w:szCs w:val="21"/>
        </w:rPr>
        <w:t>大学学杂费（基于每学期</w:t>
      </w:r>
      <w:r w:rsidR="00F52A3D" w:rsidRPr="00464DFE">
        <w:rPr>
          <w:rFonts w:ascii="宋体" w:eastAsia="宋体" w:hAnsi="宋体" w:cs="Calibri" w:hint="eastAsia"/>
          <w:szCs w:val="21"/>
        </w:rPr>
        <w:t>9</w:t>
      </w:r>
      <w:r w:rsidR="00F52A3D" w:rsidRPr="00464DFE">
        <w:rPr>
          <w:rFonts w:ascii="宋体" w:eastAsia="宋体" w:hAnsi="宋体" w:cs="Calibri"/>
          <w:szCs w:val="21"/>
        </w:rPr>
        <w:t>-18</w:t>
      </w:r>
      <w:r w:rsidR="00F52A3D" w:rsidRPr="00464DFE">
        <w:rPr>
          <w:rFonts w:ascii="宋体" w:eastAsia="宋体" w:hAnsi="宋体" w:cs="Calibri" w:hint="eastAsia"/>
          <w:szCs w:val="21"/>
        </w:rPr>
        <w:t>本科学分，包含3</w:t>
      </w:r>
      <w:r w:rsidR="00F52A3D" w:rsidRPr="00464DFE">
        <w:rPr>
          <w:rFonts w:ascii="宋体" w:eastAsia="宋体" w:hAnsi="宋体" w:cs="Calibri"/>
          <w:szCs w:val="21"/>
        </w:rPr>
        <w:t>-6</w:t>
      </w:r>
      <w:proofErr w:type="gramStart"/>
      <w:r w:rsidR="00F52A3D" w:rsidRPr="00464DFE">
        <w:rPr>
          <w:rFonts w:ascii="宋体" w:eastAsia="宋体" w:hAnsi="宋体" w:cs="Calibri" w:hint="eastAsia"/>
          <w:szCs w:val="21"/>
        </w:rPr>
        <w:t>学分韩语课程</w:t>
      </w:r>
      <w:proofErr w:type="gramEnd"/>
      <w:r w:rsidRPr="00464DFE">
        <w:rPr>
          <w:rFonts w:ascii="宋体" w:eastAsia="宋体" w:hAnsi="宋体" w:cs="Calibri" w:hint="eastAsia"/>
          <w:szCs w:val="21"/>
        </w:rPr>
        <w:t>）和SAF</w:t>
      </w:r>
      <w:r w:rsidR="00533FB3" w:rsidRPr="00464DFE">
        <w:rPr>
          <w:rFonts w:ascii="宋体" w:eastAsia="宋体" w:hAnsi="宋体" w:cs="Calibri" w:hint="eastAsia"/>
          <w:szCs w:val="21"/>
        </w:rPr>
        <w:t>管理</w:t>
      </w:r>
      <w:r w:rsidRPr="00464DFE">
        <w:rPr>
          <w:rFonts w:ascii="宋体" w:eastAsia="宋体" w:hAnsi="宋体" w:cs="Calibri" w:hint="eastAsia"/>
          <w:szCs w:val="21"/>
        </w:rPr>
        <w:t>服务费、住宿费（基于</w:t>
      </w:r>
      <w:r w:rsidR="00F52A3D" w:rsidRPr="00464DFE">
        <w:rPr>
          <w:rFonts w:ascii="宋体" w:eastAsia="宋体" w:hAnsi="宋体" w:cs="Calibri" w:hint="eastAsia"/>
          <w:szCs w:val="21"/>
        </w:rPr>
        <w:t>校外公寓单人间，共享浴室</w:t>
      </w:r>
      <w:r w:rsidR="006F6215" w:rsidRPr="00464DFE">
        <w:rPr>
          <w:rFonts w:ascii="宋体" w:eastAsia="宋体" w:hAnsi="宋体" w:cs="Calibri" w:hint="eastAsia"/>
          <w:szCs w:val="21"/>
        </w:rPr>
        <w:t>，不含餐</w:t>
      </w:r>
      <w:r w:rsidRPr="00464DFE">
        <w:rPr>
          <w:rFonts w:ascii="宋体" w:eastAsia="宋体" w:hAnsi="宋体" w:cs="Calibri" w:hint="eastAsia"/>
          <w:szCs w:val="21"/>
        </w:rPr>
        <w:t>）、医疗及应急保险费用。</w:t>
      </w:r>
    </w:p>
    <w:p w14:paraId="56054B35" w14:textId="77777777" w:rsidR="001D621A" w:rsidRPr="00464DFE" w:rsidRDefault="001D621A" w:rsidP="00CD5A56">
      <w:pPr>
        <w:pStyle w:val="a4"/>
        <w:widowControl/>
        <w:numPr>
          <w:ilvl w:val="0"/>
          <w:numId w:val="10"/>
        </w:numPr>
        <w:spacing w:after="210" w:line="360" w:lineRule="auto"/>
        <w:ind w:leftChars="200" w:left="840" w:firstLineChars="0"/>
        <w:contextualSpacing/>
        <w:rPr>
          <w:rFonts w:ascii="宋体" w:eastAsia="宋体" w:hAnsi="宋体" w:cs="Calibri"/>
          <w:szCs w:val="21"/>
        </w:rPr>
      </w:pPr>
      <w:r w:rsidRPr="00464DFE">
        <w:rPr>
          <w:rFonts w:ascii="宋体" w:eastAsia="宋体" w:hAnsi="宋体" w:cs="Calibri"/>
          <w:szCs w:val="21"/>
        </w:rPr>
        <w:t>学生需自行准备签证费用、每日餐食，个人零花费用及国际机票费用</w:t>
      </w:r>
    </w:p>
    <w:p w14:paraId="2423164F" w14:textId="21C1CBD0" w:rsidR="001D621A" w:rsidRPr="00464DFE" w:rsidRDefault="00907984" w:rsidP="00387290">
      <w:pPr>
        <w:pStyle w:val="a4"/>
        <w:widowControl/>
        <w:numPr>
          <w:ilvl w:val="0"/>
          <w:numId w:val="10"/>
        </w:numPr>
        <w:spacing w:line="360" w:lineRule="auto"/>
        <w:ind w:leftChars="200" w:left="840" w:firstLineChars="0"/>
        <w:contextualSpacing/>
        <w:rPr>
          <w:rFonts w:ascii="宋体" w:eastAsia="宋体" w:hAnsi="宋体" w:cs="Calibri"/>
          <w:szCs w:val="21"/>
        </w:rPr>
      </w:pPr>
      <w:r w:rsidRPr="00464DFE">
        <w:rPr>
          <w:rFonts w:ascii="宋体" w:eastAsia="宋体" w:hAnsi="宋体" w:cs="Calibri" w:hint="eastAsia"/>
          <w:szCs w:val="21"/>
        </w:rPr>
        <w:t>以上项目费用为参考项目费用，实际费用可能会有变动</w:t>
      </w:r>
      <w:r w:rsidR="00533FB3" w:rsidRPr="00464DFE">
        <w:rPr>
          <w:rFonts w:ascii="宋体" w:eastAsia="宋体" w:hAnsi="宋体" w:cs="Calibri" w:hint="eastAsia"/>
          <w:szCs w:val="21"/>
        </w:rPr>
        <w:t>。</w:t>
      </w:r>
    </w:p>
    <w:bookmarkEnd w:id="2"/>
    <w:p w14:paraId="188982D8" w14:textId="2954D875" w:rsidR="00CB39A2" w:rsidRPr="00777211" w:rsidRDefault="00CB39A2" w:rsidP="00387290">
      <w:pPr>
        <w:widowControl/>
        <w:spacing w:line="360" w:lineRule="auto"/>
        <w:contextualSpacing/>
        <w:rPr>
          <w:rFonts w:ascii="宋体" w:eastAsia="宋体" w:hAnsi="宋体" w:cstheme="minorEastAsia"/>
          <w:b/>
          <w:bCs/>
          <w:sz w:val="22"/>
        </w:rPr>
      </w:pPr>
    </w:p>
    <w:p w14:paraId="07DF7972" w14:textId="1BAB5FDE" w:rsidR="00D06281" w:rsidRPr="00777211" w:rsidRDefault="00384510" w:rsidP="00CB39A2">
      <w:pPr>
        <w:widowControl/>
        <w:spacing w:after="210" w:line="360" w:lineRule="auto"/>
        <w:contextualSpacing/>
        <w:rPr>
          <w:rFonts w:ascii="宋体" w:eastAsia="宋体" w:hAnsi="宋体" w:cstheme="minorEastAsia"/>
          <w:b/>
          <w:bCs/>
          <w:sz w:val="22"/>
        </w:rPr>
      </w:pPr>
      <w:r w:rsidRPr="00777211">
        <w:rPr>
          <w:rFonts w:ascii="宋体" w:eastAsia="宋体" w:hAnsi="宋体" w:cstheme="minorEastAsia" w:hint="eastAsia"/>
          <w:b/>
          <w:bCs/>
          <w:sz w:val="22"/>
        </w:rPr>
        <w:t>六</w:t>
      </w:r>
      <w:r w:rsidR="00D06281" w:rsidRPr="00777211">
        <w:rPr>
          <w:rFonts w:ascii="宋体" w:eastAsia="宋体" w:hAnsi="宋体" w:cstheme="minorEastAsia" w:hint="eastAsia"/>
          <w:b/>
          <w:bCs/>
          <w:sz w:val="22"/>
        </w:rPr>
        <w:t>、 联系方式</w:t>
      </w:r>
    </w:p>
    <w:p w14:paraId="6BC0C11A" w14:textId="77777777" w:rsidR="00DB4073" w:rsidRPr="004200B5" w:rsidRDefault="00DB4073" w:rsidP="00DB4073">
      <w:pPr>
        <w:spacing w:line="360" w:lineRule="auto"/>
        <w:rPr>
          <w:rFonts w:ascii="宋体" w:eastAsia="宋体" w:hAnsi="宋体"/>
          <w:b/>
          <w:bCs/>
          <w:spacing w:val="-3"/>
          <w:sz w:val="22"/>
        </w:rPr>
      </w:pPr>
      <w:r w:rsidRPr="004200B5">
        <w:rPr>
          <w:rFonts w:ascii="宋体" w:eastAsia="宋体" w:hAnsi="宋体" w:hint="eastAsia"/>
          <w:b/>
          <w:bCs/>
          <w:spacing w:val="-3"/>
          <w:sz w:val="22"/>
        </w:rPr>
        <w:t xml:space="preserve">SAF北京办公室 </w:t>
      </w:r>
      <w:r w:rsidRPr="004200B5">
        <w:rPr>
          <w:rFonts w:ascii="宋体" w:eastAsia="宋体" w:hAnsi="宋体" w:cs="Calibri" w:hint="eastAsia"/>
          <w:b/>
          <w:bCs/>
          <w:sz w:val="22"/>
        </w:rPr>
        <w:t>陈老师</w:t>
      </w:r>
    </w:p>
    <w:p w14:paraId="5CBCE9C5" w14:textId="77777777" w:rsidR="00DB4073" w:rsidRPr="004200B5" w:rsidRDefault="00DB4073" w:rsidP="00DB4073">
      <w:pPr>
        <w:pStyle w:val="a3"/>
        <w:spacing w:line="360" w:lineRule="auto"/>
        <w:jc w:val="both"/>
        <w:rPr>
          <w:rFonts w:ascii="宋体" w:eastAsia="宋体" w:hAnsi="宋体"/>
          <w:b/>
          <w:bCs/>
          <w:sz w:val="22"/>
          <w:szCs w:val="22"/>
        </w:rPr>
      </w:pPr>
      <w:r w:rsidRPr="004200B5">
        <w:rPr>
          <w:rFonts w:ascii="宋体" w:eastAsia="宋体" w:hAnsi="宋体" w:hint="eastAsia"/>
          <w:noProof/>
          <w:sz w:val="22"/>
          <w:szCs w:val="22"/>
        </w:rPr>
        <w:drawing>
          <wp:anchor distT="0" distB="0" distL="114300" distR="114300" simplePos="0" relativeHeight="251659264" behindDoc="0" locked="0" layoutInCell="1" allowOverlap="1" wp14:anchorId="3707A189" wp14:editId="3ACCDADD">
            <wp:simplePos x="0" y="0"/>
            <wp:positionH relativeFrom="margin">
              <wp:align>left</wp:align>
            </wp:positionH>
            <wp:positionV relativeFrom="paragraph">
              <wp:posOffset>65405</wp:posOffset>
            </wp:positionV>
            <wp:extent cx="552450" cy="552450"/>
            <wp:effectExtent l="0" t="0" r="0" b="0"/>
            <wp:wrapNone/>
            <wp:docPr id="886316192"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p>
    <w:p w14:paraId="566116FD"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电话：010-86465790；010-86465769; 18702110082</w:t>
      </w:r>
    </w:p>
    <w:p w14:paraId="65BBBB61"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QQ群：125478542</w:t>
      </w:r>
    </w:p>
    <w:p w14:paraId="6E105F69"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电邮：</w:t>
      </w:r>
      <w:hyperlink r:id="rId13" w:history="1">
        <w:r w:rsidRPr="004200B5">
          <w:rPr>
            <w:rStyle w:val="a5"/>
            <w:rFonts w:ascii="宋体" w:eastAsia="宋体" w:hAnsi="宋体" w:hint="eastAsia"/>
            <w:sz w:val="22"/>
          </w:rPr>
          <w:t>beijing@safchina.org</w:t>
        </w:r>
      </w:hyperlink>
    </w:p>
    <w:p w14:paraId="052943EC" w14:textId="77777777" w:rsidR="00DB4073" w:rsidRPr="004200B5" w:rsidRDefault="00DB4073" w:rsidP="00DB4073">
      <w:pPr>
        <w:spacing w:line="360" w:lineRule="auto"/>
        <w:rPr>
          <w:rFonts w:ascii="宋体" w:eastAsia="宋体" w:hAnsi="宋体"/>
          <w:color w:val="0000FF"/>
          <w:sz w:val="22"/>
          <w:u w:val="single"/>
        </w:rPr>
      </w:pPr>
      <w:r w:rsidRPr="004200B5">
        <w:rPr>
          <w:rFonts w:ascii="宋体" w:eastAsia="宋体" w:hAnsi="宋体" w:hint="eastAsia"/>
          <w:spacing w:val="-3"/>
          <w:sz w:val="22"/>
        </w:rPr>
        <w:lastRenderedPageBreak/>
        <w:t>官网：</w:t>
      </w:r>
      <w:hyperlink r:id="rId14" w:history="1">
        <w:r w:rsidRPr="004200B5">
          <w:rPr>
            <w:rStyle w:val="a5"/>
            <w:rFonts w:ascii="宋体" w:eastAsia="宋体" w:hAnsi="宋体" w:hint="eastAsia"/>
            <w:color w:val="0000FF"/>
            <w:sz w:val="22"/>
          </w:rPr>
          <w:t>https://www.safchina.cn/</w:t>
        </w:r>
      </w:hyperlink>
    </w:p>
    <w:p w14:paraId="1B1F631E" w14:textId="77777777" w:rsidR="00DB4073" w:rsidRPr="004200B5" w:rsidRDefault="00DB4073" w:rsidP="00DB4073">
      <w:pPr>
        <w:overflowPunct w:val="0"/>
        <w:spacing w:before="1" w:line="360" w:lineRule="auto"/>
        <w:ind w:right="210"/>
        <w:rPr>
          <w:rFonts w:ascii="宋体" w:eastAsia="宋体" w:hAnsi="宋体"/>
          <w:sz w:val="22"/>
        </w:rPr>
      </w:pPr>
      <w:r w:rsidRPr="004200B5">
        <w:rPr>
          <w:rFonts w:ascii="宋体" w:eastAsia="宋体" w:hAnsi="宋体" w:hint="eastAsia"/>
          <w:sz w:val="22"/>
        </w:rPr>
        <w:t xml:space="preserve">SAF </w:t>
      </w:r>
      <w:proofErr w:type="gramStart"/>
      <w:r w:rsidRPr="004200B5">
        <w:rPr>
          <w:rFonts w:ascii="宋体" w:eastAsia="宋体" w:hAnsi="宋体" w:hint="eastAsia"/>
          <w:sz w:val="22"/>
        </w:rPr>
        <w:t>微信公众号</w:t>
      </w:r>
      <w:proofErr w:type="gramEnd"/>
      <w:r w:rsidRPr="004200B5">
        <w:rPr>
          <w:rFonts w:ascii="宋体" w:eastAsia="宋体" w:hAnsi="宋体" w:hint="eastAsia"/>
          <w:sz w:val="22"/>
        </w:rPr>
        <w:t>：SAF 海外名校交流</w:t>
      </w:r>
    </w:p>
    <w:p w14:paraId="1E2A3A16" w14:textId="77777777" w:rsidR="00DB4073" w:rsidRPr="004200B5" w:rsidRDefault="00DB4073" w:rsidP="00DB4073">
      <w:pPr>
        <w:pStyle w:val="a3"/>
        <w:spacing w:line="360" w:lineRule="auto"/>
        <w:jc w:val="both"/>
        <w:rPr>
          <w:rFonts w:ascii="宋体" w:eastAsia="宋体" w:hAnsi="宋体"/>
          <w:b/>
          <w:bCs/>
          <w:sz w:val="22"/>
          <w:szCs w:val="22"/>
        </w:rPr>
      </w:pPr>
      <w:r w:rsidRPr="004200B5">
        <w:rPr>
          <w:rFonts w:ascii="宋体" w:eastAsia="宋体" w:hAnsi="宋体" w:hint="eastAsia"/>
          <w:noProof/>
          <w:sz w:val="22"/>
          <w:szCs w:val="22"/>
        </w:rPr>
        <w:drawing>
          <wp:anchor distT="0" distB="0" distL="114300" distR="114300" simplePos="0" relativeHeight="251660288" behindDoc="0" locked="0" layoutInCell="1" allowOverlap="1" wp14:anchorId="5FF51ECF" wp14:editId="59ABD2D3">
            <wp:simplePos x="0" y="0"/>
            <wp:positionH relativeFrom="margin">
              <wp:align>left</wp:align>
            </wp:positionH>
            <wp:positionV relativeFrom="paragraph">
              <wp:posOffset>72390</wp:posOffset>
            </wp:positionV>
            <wp:extent cx="1269365" cy="419100"/>
            <wp:effectExtent l="0" t="0" r="6985" b="0"/>
            <wp:wrapNone/>
            <wp:docPr id="459191855"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55031CB5" w14:textId="77777777" w:rsidR="00DB4073" w:rsidRPr="004200B5" w:rsidRDefault="00DB4073" w:rsidP="00DB4073">
      <w:pPr>
        <w:spacing w:line="360" w:lineRule="auto"/>
        <w:rPr>
          <w:rFonts w:ascii="宋体" w:eastAsia="宋体" w:hAnsi="宋体"/>
          <w:b/>
          <w:bCs/>
          <w:spacing w:val="-3"/>
          <w:sz w:val="22"/>
        </w:rPr>
      </w:pPr>
      <w:r w:rsidRPr="004200B5">
        <w:rPr>
          <w:rFonts w:ascii="宋体" w:eastAsia="宋体" w:hAnsi="宋体" w:hint="eastAsia"/>
          <w:b/>
          <w:bCs/>
          <w:spacing w:val="-3"/>
          <w:sz w:val="22"/>
        </w:rPr>
        <w:t xml:space="preserve">SAF上海办公室 </w:t>
      </w:r>
      <w:r w:rsidRPr="004200B5">
        <w:rPr>
          <w:rFonts w:ascii="宋体" w:eastAsia="宋体" w:hAnsi="宋体" w:cs="Calibri" w:hint="eastAsia"/>
          <w:b/>
          <w:bCs/>
          <w:sz w:val="22"/>
        </w:rPr>
        <w:t>丁老师</w:t>
      </w:r>
    </w:p>
    <w:p w14:paraId="737126DD" w14:textId="77777777" w:rsidR="00DB4073" w:rsidRPr="004200B5" w:rsidRDefault="00DB4073" w:rsidP="00DB4073">
      <w:pPr>
        <w:pStyle w:val="a3"/>
        <w:spacing w:line="360" w:lineRule="auto"/>
        <w:jc w:val="both"/>
        <w:rPr>
          <w:rFonts w:ascii="宋体" w:eastAsia="宋体" w:hAnsi="宋体"/>
          <w:b/>
          <w:bCs/>
          <w:sz w:val="22"/>
          <w:szCs w:val="22"/>
        </w:rPr>
      </w:pPr>
      <w:r w:rsidRPr="004200B5">
        <w:rPr>
          <w:rFonts w:ascii="宋体" w:eastAsia="宋体" w:hAnsi="宋体" w:hint="eastAsia"/>
          <w:noProof/>
          <w:sz w:val="22"/>
        </w:rPr>
        <w:drawing>
          <wp:anchor distT="0" distB="0" distL="114300" distR="114300" simplePos="0" relativeHeight="251661312" behindDoc="0" locked="0" layoutInCell="1" allowOverlap="1" wp14:anchorId="2FC3CA83" wp14:editId="053CBF9C">
            <wp:simplePos x="0" y="0"/>
            <wp:positionH relativeFrom="margin">
              <wp:align>left</wp:align>
            </wp:positionH>
            <wp:positionV relativeFrom="paragraph">
              <wp:posOffset>8255</wp:posOffset>
            </wp:positionV>
            <wp:extent cx="641350" cy="641350"/>
            <wp:effectExtent l="0" t="0" r="6350" b="6350"/>
            <wp:wrapNone/>
            <wp:docPr id="729779979"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p>
    <w:p w14:paraId="56ECE7B1"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电话：021-34712175; 021-34689662; 13601838945</w:t>
      </w:r>
    </w:p>
    <w:p w14:paraId="5981516F" w14:textId="49033B63"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QQ群：</w:t>
      </w:r>
      <w:r w:rsidR="00A2473A" w:rsidRPr="00A2473A">
        <w:rPr>
          <w:rFonts w:ascii="宋体" w:eastAsia="宋体" w:hAnsi="宋体"/>
          <w:spacing w:val="-3"/>
          <w:sz w:val="22"/>
        </w:rPr>
        <w:t>677523400</w:t>
      </w:r>
    </w:p>
    <w:p w14:paraId="511DEAE3"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咨询电邮：</w:t>
      </w:r>
      <w:hyperlink r:id="rId19" w:history="1">
        <w:r w:rsidRPr="004200B5">
          <w:rPr>
            <w:rStyle w:val="a5"/>
            <w:rFonts w:ascii="宋体" w:eastAsia="宋体" w:hAnsi="宋体" w:hint="eastAsia"/>
            <w:sz w:val="22"/>
          </w:rPr>
          <w:t>shanghai@safchina.org</w:t>
        </w:r>
      </w:hyperlink>
    </w:p>
    <w:p w14:paraId="03C8DEF6" w14:textId="77777777" w:rsidR="00DB4073" w:rsidRPr="004200B5" w:rsidRDefault="00DB4073" w:rsidP="00DB4073">
      <w:pPr>
        <w:spacing w:line="360" w:lineRule="auto"/>
        <w:rPr>
          <w:rFonts w:ascii="宋体" w:eastAsia="宋体" w:hAnsi="宋体"/>
          <w:color w:val="0000FF"/>
          <w:sz w:val="22"/>
          <w:u w:val="single"/>
        </w:rPr>
      </w:pPr>
      <w:r w:rsidRPr="004200B5">
        <w:rPr>
          <w:rFonts w:ascii="宋体" w:eastAsia="宋体" w:hAnsi="宋体" w:hint="eastAsia"/>
          <w:spacing w:val="-3"/>
          <w:sz w:val="22"/>
        </w:rPr>
        <w:t>官网：</w:t>
      </w:r>
      <w:hyperlink r:id="rId20" w:history="1">
        <w:r w:rsidRPr="004200B5">
          <w:rPr>
            <w:rStyle w:val="a5"/>
            <w:rFonts w:ascii="宋体" w:eastAsia="宋体" w:hAnsi="宋体" w:hint="eastAsia"/>
            <w:color w:val="0000FF"/>
            <w:sz w:val="22"/>
          </w:rPr>
          <w:t>https://www.safchina.cn/</w:t>
        </w:r>
      </w:hyperlink>
    </w:p>
    <w:p w14:paraId="4C1E2456" w14:textId="77777777" w:rsidR="00DB4073" w:rsidRPr="004200B5" w:rsidRDefault="00DB4073" w:rsidP="00DB4073">
      <w:pPr>
        <w:overflowPunct w:val="0"/>
        <w:spacing w:before="1" w:line="360" w:lineRule="auto"/>
        <w:ind w:right="210"/>
        <w:rPr>
          <w:rFonts w:ascii="宋体" w:eastAsia="宋体" w:hAnsi="宋体"/>
          <w:sz w:val="22"/>
        </w:rPr>
      </w:pPr>
      <w:r w:rsidRPr="004200B5">
        <w:rPr>
          <w:rFonts w:ascii="宋体" w:eastAsia="宋体" w:hAnsi="宋体" w:hint="eastAsia"/>
          <w:sz w:val="22"/>
        </w:rPr>
        <w:t xml:space="preserve">SAF </w:t>
      </w:r>
      <w:proofErr w:type="gramStart"/>
      <w:r w:rsidRPr="004200B5">
        <w:rPr>
          <w:rFonts w:ascii="宋体" w:eastAsia="宋体" w:hAnsi="宋体" w:hint="eastAsia"/>
          <w:sz w:val="22"/>
        </w:rPr>
        <w:t>微信公众号</w:t>
      </w:r>
      <w:proofErr w:type="gramEnd"/>
      <w:r w:rsidRPr="004200B5">
        <w:rPr>
          <w:rFonts w:ascii="宋体" w:eastAsia="宋体" w:hAnsi="宋体" w:hint="eastAsia"/>
          <w:sz w:val="22"/>
        </w:rPr>
        <w:t>：SAF 海外名校交流</w:t>
      </w:r>
    </w:p>
    <w:p w14:paraId="3B64CE16" w14:textId="77777777" w:rsidR="00DB4073" w:rsidRPr="004200B5" w:rsidRDefault="00DB4073" w:rsidP="00DB4073">
      <w:pPr>
        <w:spacing w:line="360" w:lineRule="auto"/>
        <w:rPr>
          <w:rFonts w:ascii="宋体" w:eastAsia="宋体" w:hAnsi="宋体"/>
          <w:sz w:val="22"/>
        </w:rPr>
      </w:pPr>
      <w:r w:rsidRPr="004200B5">
        <w:rPr>
          <w:rFonts w:ascii="宋体" w:eastAsia="宋体" w:hAnsi="宋体"/>
          <w:noProof/>
          <w:sz w:val="22"/>
        </w:rPr>
        <w:drawing>
          <wp:inline distT="0" distB="0" distL="0" distR="0" wp14:anchorId="068F8A1C" wp14:editId="4BB1FDC2">
            <wp:extent cx="1346200" cy="444500"/>
            <wp:effectExtent l="0" t="0" r="6350" b="12700"/>
            <wp:docPr id="1979178933"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2542E97A" w14:textId="77777777" w:rsidR="00DB4073" w:rsidRPr="004200B5" w:rsidRDefault="00DB4073" w:rsidP="00DB4073">
      <w:pPr>
        <w:spacing w:line="360" w:lineRule="auto"/>
        <w:rPr>
          <w:rFonts w:ascii="宋体" w:eastAsia="宋体" w:hAnsi="宋体"/>
          <w:b/>
          <w:bCs/>
          <w:spacing w:val="-3"/>
          <w:sz w:val="22"/>
        </w:rPr>
      </w:pPr>
      <w:r w:rsidRPr="004200B5">
        <w:rPr>
          <w:rFonts w:ascii="宋体" w:eastAsia="宋体" w:hAnsi="宋体" w:hint="eastAsia"/>
          <w:b/>
          <w:bCs/>
          <w:spacing w:val="-3"/>
          <w:sz w:val="22"/>
        </w:rPr>
        <w:t>SAF广州办公室</w:t>
      </w:r>
    </w:p>
    <w:p w14:paraId="1303ABBD" w14:textId="77777777" w:rsidR="00DB4073" w:rsidRPr="004200B5" w:rsidRDefault="00DB4073" w:rsidP="00DB4073">
      <w:pPr>
        <w:widowControl/>
        <w:spacing w:line="360" w:lineRule="auto"/>
        <w:rPr>
          <w:rFonts w:ascii="宋体" w:eastAsia="宋体" w:hAnsi="宋体" w:cs="Calibri"/>
          <w:b/>
          <w:bCs/>
          <w:sz w:val="22"/>
        </w:rPr>
      </w:pPr>
      <w:r w:rsidRPr="004200B5">
        <w:rPr>
          <w:rFonts w:ascii="宋体" w:eastAsia="宋体" w:hAnsi="宋体" w:cs="Calibri" w:hint="eastAsia"/>
          <w:b/>
          <w:bCs/>
          <w:sz w:val="22"/>
        </w:rPr>
        <w:t>黄老师</w:t>
      </w:r>
    </w:p>
    <w:p w14:paraId="0EE030E7" w14:textId="77777777" w:rsidR="00DB4073" w:rsidRPr="004200B5" w:rsidRDefault="00DB4073" w:rsidP="00DB4073">
      <w:pPr>
        <w:spacing w:line="360" w:lineRule="auto"/>
        <w:rPr>
          <w:rFonts w:ascii="宋体" w:eastAsia="宋体" w:hAnsi="宋体"/>
          <w:b/>
          <w:bCs/>
          <w:spacing w:val="-3"/>
          <w:sz w:val="22"/>
        </w:rPr>
      </w:pPr>
      <w:r w:rsidRPr="004200B5">
        <w:rPr>
          <w:rFonts w:ascii="宋体" w:eastAsia="宋体" w:hAnsi="宋体" w:hint="eastAsia"/>
          <w:noProof/>
          <w:sz w:val="22"/>
        </w:rPr>
        <w:drawing>
          <wp:anchor distT="0" distB="0" distL="114300" distR="114300" simplePos="0" relativeHeight="251662336" behindDoc="0" locked="0" layoutInCell="1" allowOverlap="1" wp14:anchorId="0660CE0D" wp14:editId="4ACD82A4">
            <wp:simplePos x="0" y="0"/>
            <wp:positionH relativeFrom="margin">
              <wp:align>left</wp:align>
            </wp:positionH>
            <wp:positionV relativeFrom="paragraph">
              <wp:posOffset>33655</wp:posOffset>
            </wp:positionV>
            <wp:extent cx="565150" cy="565150"/>
            <wp:effectExtent l="0" t="0" r="6350" b="6350"/>
            <wp:wrapNone/>
            <wp:docPr id="809082799"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p>
    <w:p w14:paraId="49C0CD15" w14:textId="77777777" w:rsidR="00DB4073" w:rsidRPr="004200B5" w:rsidRDefault="00DB4073" w:rsidP="00DB4073">
      <w:pPr>
        <w:spacing w:line="360" w:lineRule="auto"/>
        <w:rPr>
          <w:rFonts w:ascii="宋体" w:eastAsia="宋体" w:hAnsi="宋体"/>
          <w:b/>
          <w:bCs/>
          <w:spacing w:val="-3"/>
          <w:sz w:val="22"/>
        </w:rPr>
      </w:pPr>
    </w:p>
    <w:p w14:paraId="04887D31"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电话：020-87586035；15002166793</w:t>
      </w:r>
    </w:p>
    <w:p w14:paraId="03377D1F"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QQ群：810896055</w:t>
      </w:r>
    </w:p>
    <w:p w14:paraId="02C7CA35" w14:textId="77777777" w:rsidR="00DB4073" w:rsidRPr="004200B5" w:rsidRDefault="00DB4073" w:rsidP="00DB4073">
      <w:pPr>
        <w:spacing w:line="360" w:lineRule="auto"/>
        <w:rPr>
          <w:rFonts w:ascii="宋体" w:eastAsia="宋体" w:hAnsi="宋体"/>
          <w:spacing w:val="-3"/>
          <w:sz w:val="22"/>
        </w:rPr>
      </w:pPr>
      <w:r w:rsidRPr="004200B5">
        <w:rPr>
          <w:rFonts w:ascii="宋体" w:eastAsia="宋体" w:hAnsi="宋体" w:hint="eastAsia"/>
          <w:spacing w:val="-3"/>
          <w:sz w:val="22"/>
        </w:rPr>
        <w:t>电邮：</w:t>
      </w:r>
      <w:hyperlink r:id="rId23" w:history="1">
        <w:r w:rsidRPr="004200B5">
          <w:rPr>
            <w:rStyle w:val="a5"/>
            <w:rFonts w:ascii="宋体" w:eastAsia="宋体" w:hAnsi="宋体" w:hint="eastAsia"/>
            <w:sz w:val="22"/>
          </w:rPr>
          <w:t>guangzhou@safchina.org</w:t>
        </w:r>
      </w:hyperlink>
    </w:p>
    <w:p w14:paraId="45A512B8" w14:textId="77777777" w:rsidR="00DB4073" w:rsidRPr="004200B5" w:rsidRDefault="00DB4073" w:rsidP="00DB4073">
      <w:pPr>
        <w:spacing w:line="360" w:lineRule="auto"/>
        <w:rPr>
          <w:rFonts w:ascii="宋体" w:eastAsia="宋体" w:hAnsi="宋体"/>
          <w:color w:val="0000FF"/>
          <w:sz w:val="22"/>
          <w:u w:val="single"/>
        </w:rPr>
      </w:pPr>
      <w:r w:rsidRPr="004200B5">
        <w:rPr>
          <w:rFonts w:ascii="宋体" w:eastAsia="宋体" w:hAnsi="宋体" w:hint="eastAsia"/>
          <w:spacing w:val="-3"/>
          <w:sz w:val="22"/>
        </w:rPr>
        <w:t>官网：</w:t>
      </w:r>
      <w:hyperlink r:id="rId24" w:history="1">
        <w:r w:rsidRPr="004200B5">
          <w:rPr>
            <w:rStyle w:val="a5"/>
            <w:rFonts w:ascii="宋体" w:eastAsia="宋体" w:hAnsi="宋体" w:hint="eastAsia"/>
            <w:color w:val="0000FF"/>
            <w:sz w:val="22"/>
          </w:rPr>
          <w:t>https://www.safchina.cn/</w:t>
        </w:r>
      </w:hyperlink>
    </w:p>
    <w:p w14:paraId="68CC07E9" w14:textId="77777777" w:rsidR="00DB4073" w:rsidRPr="004200B5" w:rsidRDefault="00DB4073" w:rsidP="00DB4073">
      <w:pPr>
        <w:overflowPunct w:val="0"/>
        <w:spacing w:before="1" w:line="360" w:lineRule="auto"/>
        <w:ind w:right="210"/>
        <w:rPr>
          <w:rFonts w:ascii="宋体" w:eastAsia="宋体" w:hAnsi="宋体"/>
          <w:sz w:val="22"/>
        </w:rPr>
      </w:pPr>
      <w:r w:rsidRPr="004200B5">
        <w:rPr>
          <w:rFonts w:ascii="宋体" w:eastAsia="宋体" w:hAnsi="宋体" w:hint="eastAsia"/>
          <w:sz w:val="22"/>
        </w:rPr>
        <w:t xml:space="preserve">SAF </w:t>
      </w:r>
      <w:proofErr w:type="gramStart"/>
      <w:r w:rsidRPr="004200B5">
        <w:rPr>
          <w:rFonts w:ascii="宋体" w:eastAsia="宋体" w:hAnsi="宋体" w:hint="eastAsia"/>
          <w:sz w:val="22"/>
        </w:rPr>
        <w:t>微信公众号</w:t>
      </w:r>
      <w:proofErr w:type="gramEnd"/>
      <w:r w:rsidRPr="004200B5">
        <w:rPr>
          <w:rFonts w:ascii="宋体" w:eastAsia="宋体" w:hAnsi="宋体" w:hint="eastAsia"/>
          <w:sz w:val="22"/>
        </w:rPr>
        <w:t>：SAF 海外名校交流</w:t>
      </w:r>
    </w:p>
    <w:p w14:paraId="0D02B829" w14:textId="098DD690" w:rsidR="00AC50E3" w:rsidRPr="009F6FA2" w:rsidRDefault="00DB4073" w:rsidP="009F6FA2">
      <w:pPr>
        <w:overflowPunct w:val="0"/>
        <w:spacing w:before="1" w:line="360" w:lineRule="auto"/>
        <w:ind w:right="210"/>
        <w:rPr>
          <w:rFonts w:ascii="宋体" w:eastAsia="宋体" w:hAnsi="宋体"/>
          <w:sz w:val="22"/>
        </w:rPr>
      </w:pPr>
      <w:r w:rsidRPr="004200B5">
        <w:rPr>
          <w:rFonts w:ascii="宋体" w:eastAsia="宋体" w:hAnsi="宋体"/>
          <w:noProof/>
          <w:sz w:val="22"/>
        </w:rPr>
        <w:drawing>
          <wp:inline distT="0" distB="0" distL="0" distR="0" wp14:anchorId="4919B714" wp14:editId="7A914A83">
            <wp:extent cx="1346200" cy="444500"/>
            <wp:effectExtent l="0" t="0" r="6350" b="12700"/>
            <wp:docPr id="2031207013"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AC50E3" w:rsidRPr="009F6FA2" w:rsidSect="00CD5A56">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02256" w14:textId="77777777" w:rsidR="008E7AE6" w:rsidRDefault="008E7AE6" w:rsidP="00384510">
      <w:r>
        <w:separator/>
      </w:r>
    </w:p>
  </w:endnote>
  <w:endnote w:type="continuationSeparator" w:id="0">
    <w:p w14:paraId="6A76528A" w14:textId="77777777" w:rsidR="008E7AE6" w:rsidRDefault="008E7AE6" w:rsidP="00384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altName w:val="Calibri"/>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EBF3" w14:textId="77777777" w:rsidR="008E7AE6" w:rsidRDefault="008E7AE6" w:rsidP="00384510">
      <w:r>
        <w:separator/>
      </w:r>
    </w:p>
  </w:footnote>
  <w:footnote w:type="continuationSeparator" w:id="0">
    <w:p w14:paraId="3FE654A6" w14:textId="77777777" w:rsidR="008E7AE6" w:rsidRDefault="008E7AE6" w:rsidP="00384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6AB6C" w14:textId="7570A5D1" w:rsidR="00FB63BC" w:rsidRDefault="00FB63BC" w:rsidP="00FB63BC">
    <w:r>
      <w:rPr>
        <w:noProof/>
      </w:rPr>
      <w:drawing>
        <wp:anchor distT="0" distB="0" distL="114300" distR="114300" simplePos="0" relativeHeight="251658240" behindDoc="0" locked="0" layoutInCell="1" allowOverlap="1" wp14:anchorId="7D963171" wp14:editId="1703E494">
          <wp:simplePos x="0" y="0"/>
          <wp:positionH relativeFrom="margin">
            <wp:align>left</wp:align>
          </wp:positionH>
          <wp:positionV relativeFrom="paragraph">
            <wp:posOffset>-330835</wp:posOffset>
          </wp:positionV>
          <wp:extent cx="1314633" cy="704948"/>
          <wp:effectExtent l="0" t="0" r="0" b="0"/>
          <wp:wrapSquare wrapText="bothSides"/>
          <wp:docPr id="8744942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494261" name="图片 87449426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06BFD"/>
    <w:multiLevelType w:val="hybridMultilevel"/>
    <w:tmpl w:val="1F9ADF84"/>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1" w15:restartNumberingAfterBreak="0">
    <w:nsid w:val="0F3E7919"/>
    <w:multiLevelType w:val="hybridMultilevel"/>
    <w:tmpl w:val="0574A50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0F783000"/>
    <w:multiLevelType w:val="hybridMultilevel"/>
    <w:tmpl w:val="553E9310"/>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143D1817"/>
    <w:multiLevelType w:val="hybridMultilevel"/>
    <w:tmpl w:val="AEAA5D68"/>
    <w:lvl w:ilvl="0" w:tplc="99888D98">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4A409F1"/>
    <w:multiLevelType w:val="hybridMultilevel"/>
    <w:tmpl w:val="C122C4D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174570CA"/>
    <w:multiLevelType w:val="hybridMultilevel"/>
    <w:tmpl w:val="4EC8A8A0"/>
    <w:lvl w:ilvl="0" w:tplc="04090003">
      <w:start w:val="1"/>
      <w:numFmt w:val="bullet"/>
      <w:lvlText w:val="o"/>
      <w:lvlJc w:val="left"/>
      <w:pPr>
        <w:ind w:left="862" w:hanging="440"/>
      </w:pPr>
      <w:rPr>
        <w:rFonts w:ascii="Courier New" w:hAnsi="Courier New" w:cs="Courier New" w:hint="default"/>
        <w:color w:val="auto"/>
      </w:r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6"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976FD"/>
    <w:multiLevelType w:val="hybridMultilevel"/>
    <w:tmpl w:val="4F76F5E8"/>
    <w:lvl w:ilvl="0" w:tplc="04090003">
      <w:start w:val="1"/>
      <w:numFmt w:val="bullet"/>
      <w:lvlText w:val="o"/>
      <w:lvlJc w:val="left"/>
      <w:pPr>
        <w:ind w:left="862" w:hanging="440"/>
      </w:pPr>
      <w:rPr>
        <w:rFonts w:ascii="Courier New" w:hAnsi="Courier New" w:cs="Courier New" w:hint="default"/>
        <w:color w:val="auto"/>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B442A"/>
    <w:multiLevelType w:val="hybridMultilevel"/>
    <w:tmpl w:val="1F9ADF84"/>
    <w:lvl w:ilvl="0" w:tplc="FFFFFFFF">
      <w:start w:val="1"/>
      <w:numFmt w:val="decimal"/>
      <w:lvlText w:val="%1)"/>
      <w:lvlJc w:val="left"/>
      <w:pPr>
        <w:ind w:left="862" w:hanging="440"/>
      </w:p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B62F7F"/>
    <w:multiLevelType w:val="hybridMultilevel"/>
    <w:tmpl w:val="C5B2CF82"/>
    <w:lvl w:ilvl="0" w:tplc="FFFFFFFF">
      <w:start w:val="1"/>
      <w:numFmt w:val="decimal"/>
      <w:lvlText w:val="%1)"/>
      <w:lvlJc w:val="left"/>
      <w:pPr>
        <w:ind w:left="862" w:hanging="440"/>
      </w:p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13" w15:restartNumberingAfterBreak="0">
    <w:nsid w:val="412A33E1"/>
    <w:multiLevelType w:val="hybridMultilevel"/>
    <w:tmpl w:val="D7C4252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7" w15:restartNumberingAfterBreak="0">
    <w:nsid w:val="4C0D603B"/>
    <w:multiLevelType w:val="hybridMultilevel"/>
    <w:tmpl w:val="F3E666B2"/>
    <w:lvl w:ilvl="0" w:tplc="2EC0E4BC">
      <w:start w:val="1"/>
      <w:numFmt w:val="bullet"/>
      <w:lvlText w:val="-"/>
      <w:lvlJc w:val="left"/>
      <w:pPr>
        <w:ind w:left="129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2E3B47"/>
    <w:multiLevelType w:val="hybridMultilevel"/>
    <w:tmpl w:val="8E9C6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479C2"/>
    <w:multiLevelType w:val="hybridMultilevel"/>
    <w:tmpl w:val="2C484C12"/>
    <w:lvl w:ilvl="0" w:tplc="593232CC">
      <w:start w:val="3"/>
      <w:numFmt w:val="bullet"/>
      <w:lvlText w:val="-"/>
      <w:lvlJc w:val="left"/>
      <w:pPr>
        <w:ind w:left="360" w:hanging="360"/>
      </w:pPr>
      <w:rPr>
        <w:rFonts w:ascii="宋体" w:eastAsia="宋体" w:hAnsi="宋体" w:cstheme="minorEastAsia"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66C3DDB"/>
    <w:multiLevelType w:val="hybridMultilevel"/>
    <w:tmpl w:val="591ABFA0"/>
    <w:lvl w:ilvl="0" w:tplc="99888D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3684D40"/>
    <w:multiLevelType w:val="hybridMultilevel"/>
    <w:tmpl w:val="1BF01588"/>
    <w:lvl w:ilvl="0" w:tplc="0409000F">
      <w:start w:val="1"/>
      <w:numFmt w:val="decimal"/>
      <w:lvlText w:val="%1."/>
      <w:lvlJc w:val="left"/>
      <w:pPr>
        <w:ind w:left="420" w:hanging="420"/>
      </w:p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771146">
    <w:abstractNumId w:val="14"/>
  </w:num>
  <w:num w:numId="2" w16cid:durableId="1335450234">
    <w:abstractNumId w:val="21"/>
  </w:num>
  <w:num w:numId="3" w16cid:durableId="1202130667">
    <w:abstractNumId w:val="11"/>
  </w:num>
  <w:num w:numId="4" w16cid:durableId="46875686">
    <w:abstractNumId w:val="7"/>
  </w:num>
  <w:num w:numId="5" w16cid:durableId="427896602">
    <w:abstractNumId w:val="9"/>
  </w:num>
  <w:num w:numId="6" w16cid:durableId="905727262">
    <w:abstractNumId w:val="25"/>
  </w:num>
  <w:num w:numId="7" w16cid:durableId="801966508">
    <w:abstractNumId w:val="16"/>
  </w:num>
  <w:num w:numId="8" w16cid:durableId="1019811972">
    <w:abstractNumId w:val="6"/>
  </w:num>
  <w:num w:numId="9" w16cid:durableId="1105344083">
    <w:abstractNumId w:val="15"/>
  </w:num>
  <w:num w:numId="10" w16cid:durableId="1067073372">
    <w:abstractNumId w:val="23"/>
  </w:num>
  <w:num w:numId="11" w16cid:durableId="540947804">
    <w:abstractNumId w:val="13"/>
  </w:num>
  <w:num w:numId="12" w16cid:durableId="1677029350">
    <w:abstractNumId w:val="0"/>
  </w:num>
  <w:num w:numId="13" w16cid:durableId="413478644">
    <w:abstractNumId w:val="2"/>
  </w:num>
  <w:num w:numId="14" w16cid:durableId="2043095826">
    <w:abstractNumId w:val="1"/>
  </w:num>
  <w:num w:numId="15" w16cid:durableId="1641613687">
    <w:abstractNumId w:val="12"/>
  </w:num>
  <w:num w:numId="16" w16cid:durableId="1115950803">
    <w:abstractNumId w:val="10"/>
  </w:num>
  <w:num w:numId="17" w16cid:durableId="786393606">
    <w:abstractNumId w:val="24"/>
  </w:num>
  <w:num w:numId="18" w16cid:durableId="1155300285">
    <w:abstractNumId w:val="20"/>
  </w:num>
  <w:num w:numId="19" w16cid:durableId="1554120980">
    <w:abstractNumId w:val="22"/>
  </w:num>
  <w:num w:numId="20" w16cid:durableId="1715733142">
    <w:abstractNumId w:val="3"/>
  </w:num>
  <w:num w:numId="21" w16cid:durableId="1113553569">
    <w:abstractNumId w:val="4"/>
  </w:num>
  <w:num w:numId="22" w16cid:durableId="1146820151">
    <w:abstractNumId w:val="18"/>
  </w:num>
  <w:num w:numId="23" w16cid:durableId="1066297209">
    <w:abstractNumId w:val="17"/>
  </w:num>
  <w:num w:numId="24" w16cid:durableId="257642478">
    <w:abstractNumId w:val="19"/>
  </w:num>
  <w:num w:numId="25" w16cid:durableId="903444849">
    <w:abstractNumId w:val="5"/>
  </w:num>
  <w:num w:numId="26" w16cid:durableId="1329746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1MDQ1NTE3sjC2MDVW0lEKTi0uzszPAykwqwUAQ3XfqiwAAAA="/>
  </w:docVars>
  <w:rsids>
    <w:rsidRoot w:val="00D06281"/>
    <w:rsid w:val="00000660"/>
    <w:rsid w:val="0000552A"/>
    <w:rsid w:val="000C6D68"/>
    <w:rsid w:val="000E5E57"/>
    <w:rsid w:val="00132AD2"/>
    <w:rsid w:val="00141096"/>
    <w:rsid w:val="001B6A1E"/>
    <w:rsid w:val="001D621A"/>
    <w:rsid w:val="001E36C2"/>
    <w:rsid w:val="00212865"/>
    <w:rsid w:val="00321F4D"/>
    <w:rsid w:val="0032685E"/>
    <w:rsid w:val="0033386C"/>
    <w:rsid w:val="00336D9D"/>
    <w:rsid w:val="00363E21"/>
    <w:rsid w:val="00384510"/>
    <w:rsid w:val="00387290"/>
    <w:rsid w:val="00403F31"/>
    <w:rsid w:val="00407D69"/>
    <w:rsid w:val="00436CB5"/>
    <w:rsid w:val="00464DFE"/>
    <w:rsid w:val="004926F3"/>
    <w:rsid w:val="004F2299"/>
    <w:rsid w:val="00530FB3"/>
    <w:rsid w:val="00533FB3"/>
    <w:rsid w:val="005922BD"/>
    <w:rsid w:val="005C0A44"/>
    <w:rsid w:val="006A6FEA"/>
    <w:rsid w:val="006F6215"/>
    <w:rsid w:val="00777211"/>
    <w:rsid w:val="007D7324"/>
    <w:rsid w:val="00834223"/>
    <w:rsid w:val="00854077"/>
    <w:rsid w:val="00891368"/>
    <w:rsid w:val="008C7824"/>
    <w:rsid w:val="008E281D"/>
    <w:rsid w:val="008E7AE6"/>
    <w:rsid w:val="00907984"/>
    <w:rsid w:val="0092564C"/>
    <w:rsid w:val="00935EFC"/>
    <w:rsid w:val="009742B3"/>
    <w:rsid w:val="009E7414"/>
    <w:rsid w:val="009F6FA2"/>
    <w:rsid w:val="00A2473A"/>
    <w:rsid w:val="00AC50E3"/>
    <w:rsid w:val="00AD6237"/>
    <w:rsid w:val="00B32C33"/>
    <w:rsid w:val="00B33CEC"/>
    <w:rsid w:val="00B46CF4"/>
    <w:rsid w:val="00B62323"/>
    <w:rsid w:val="00BC3F3C"/>
    <w:rsid w:val="00C6149C"/>
    <w:rsid w:val="00C63059"/>
    <w:rsid w:val="00C77EB3"/>
    <w:rsid w:val="00CB39A2"/>
    <w:rsid w:val="00CD5A56"/>
    <w:rsid w:val="00D06281"/>
    <w:rsid w:val="00D54426"/>
    <w:rsid w:val="00D73DED"/>
    <w:rsid w:val="00D935F7"/>
    <w:rsid w:val="00DB4073"/>
    <w:rsid w:val="00DF000F"/>
    <w:rsid w:val="00E1147C"/>
    <w:rsid w:val="00E46EA7"/>
    <w:rsid w:val="00E50531"/>
    <w:rsid w:val="00E5303A"/>
    <w:rsid w:val="00E63AFF"/>
    <w:rsid w:val="00E67CCB"/>
    <w:rsid w:val="00E67F92"/>
    <w:rsid w:val="00E91902"/>
    <w:rsid w:val="00EA0A71"/>
    <w:rsid w:val="00EC4EA5"/>
    <w:rsid w:val="00F057F5"/>
    <w:rsid w:val="00F0799D"/>
    <w:rsid w:val="00F52A3D"/>
    <w:rsid w:val="00F70503"/>
    <w:rsid w:val="00FB63BC"/>
    <w:rsid w:val="00FD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B8A10"/>
  <w15:chartTrackingRefBased/>
  <w15:docId w15:val="{35774B4C-CB6C-4627-AF00-483F3F48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281"/>
    <w:pPr>
      <w:widowControl w:val="0"/>
      <w:jc w:val="both"/>
    </w:pPr>
  </w:style>
  <w:style w:type="paragraph" w:styleId="1">
    <w:name w:val="heading 1"/>
    <w:basedOn w:val="a"/>
    <w:next w:val="a"/>
    <w:link w:val="10"/>
    <w:uiPriority w:val="9"/>
    <w:qFormat/>
    <w:rsid w:val="00B33CEC"/>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062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D06281"/>
    <w:pPr>
      <w:ind w:firstLineChars="200" w:firstLine="420"/>
    </w:pPr>
  </w:style>
  <w:style w:type="character" w:styleId="a5">
    <w:name w:val="Hyperlink"/>
    <w:basedOn w:val="a0"/>
    <w:uiPriority w:val="99"/>
    <w:unhideWhenUsed/>
    <w:qFormat/>
    <w:rsid w:val="00D06281"/>
    <w:rPr>
      <w:color w:val="0563C1" w:themeColor="hyperlink"/>
      <w:u w:val="single"/>
    </w:rPr>
  </w:style>
  <w:style w:type="table" w:styleId="a6">
    <w:name w:val="Table Grid"/>
    <w:basedOn w:val="a1"/>
    <w:uiPriority w:val="39"/>
    <w:rsid w:val="00D062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8451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84510"/>
    <w:rPr>
      <w:sz w:val="18"/>
      <w:szCs w:val="18"/>
    </w:rPr>
  </w:style>
  <w:style w:type="paragraph" w:styleId="a9">
    <w:name w:val="footer"/>
    <w:basedOn w:val="a"/>
    <w:link w:val="aa"/>
    <w:uiPriority w:val="99"/>
    <w:unhideWhenUsed/>
    <w:rsid w:val="00384510"/>
    <w:pPr>
      <w:tabs>
        <w:tab w:val="center" w:pos="4153"/>
        <w:tab w:val="right" w:pos="8306"/>
      </w:tabs>
      <w:snapToGrid w:val="0"/>
      <w:jc w:val="left"/>
    </w:pPr>
    <w:rPr>
      <w:sz w:val="18"/>
      <w:szCs w:val="18"/>
    </w:rPr>
  </w:style>
  <w:style w:type="character" w:customStyle="1" w:styleId="aa">
    <w:name w:val="页脚 字符"/>
    <w:basedOn w:val="a0"/>
    <w:link w:val="a9"/>
    <w:uiPriority w:val="99"/>
    <w:rsid w:val="00384510"/>
    <w:rPr>
      <w:sz w:val="18"/>
      <w:szCs w:val="18"/>
    </w:rPr>
  </w:style>
  <w:style w:type="character" w:styleId="ab">
    <w:name w:val="annotation reference"/>
    <w:basedOn w:val="a0"/>
    <w:uiPriority w:val="99"/>
    <w:semiHidden/>
    <w:unhideWhenUsed/>
    <w:qFormat/>
    <w:rsid w:val="00B33CEC"/>
    <w:rPr>
      <w:sz w:val="16"/>
      <w:szCs w:val="16"/>
    </w:rPr>
  </w:style>
  <w:style w:type="character" w:customStyle="1" w:styleId="10">
    <w:name w:val="标题 1 字符"/>
    <w:basedOn w:val="a0"/>
    <w:link w:val="1"/>
    <w:uiPriority w:val="9"/>
    <w:qFormat/>
    <w:rsid w:val="00B33CEC"/>
    <w:rPr>
      <w:b/>
      <w:bCs/>
      <w:kern w:val="44"/>
      <w:sz w:val="44"/>
      <w:szCs w:val="44"/>
    </w:rPr>
  </w:style>
  <w:style w:type="character" w:styleId="ac">
    <w:name w:val="FollowedHyperlink"/>
    <w:basedOn w:val="a0"/>
    <w:uiPriority w:val="99"/>
    <w:semiHidden/>
    <w:unhideWhenUsed/>
    <w:rsid w:val="00F52A3D"/>
    <w:rPr>
      <w:color w:val="954F72" w:themeColor="followedHyperlink"/>
      <w:u w:val="single"/>
    </w:rPr>
  </w:style>
  <w:style w:type="paragraph" w:styleId="ad">
    <w:name w:val="Revision"/>
    <w:hidden/>
    <w:uiPriority w:val="99"/>
    <w:semiHidden/>
    <w:rsid w:val="00AD6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693594">
      <w:bodyDiv w:val="1"/>
      <w:marLeft w:val="0"/>
      <w:marRight w:val="0"/>
      <w:marTop w:val="0"/>
      <w:marBottom w:val="0"/>
      <w:divBdr>
        <w:top w:val="none" w:sz="0" w:space="0" w:color="auto"/>
        <w:left w:val="none" w:sz="0" w:space="0" w:color="auto"/>
        <w:bottom w:val="none" w:sz="0" w:space="0" w:color="auto"/>
        <w:right w:val="none" w:sz="0" w:space="0" w:color="auto"/>
      </w:divBdr>
    </w:div>
    <w:div w:id="1428232595">
      <w:bodyDiv w:val="1"/>
      <w:marLeft w:val="0"/>
      <w:marRight w:val="0"/>
      <w:marTop w:val="0"/>
      <w:marBottom w:val="0"/>
      <w:divBdr>
        <w:top w:val="none" w:sz="0" w:space="0" w:color="auto"/>
        <w:left w:val="none" w:sz="0" w:space="0" w:color="auto"/>
        <w:bottom w:val="none" w:sz="0" w:space="0" w:color="auto"/>
        <w:right w:val="none" w:sz="0" w:space="0" w:color="auto"/>
      </w:divBdr>
    </w:div>
    <w:div w:id="167047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hyperlink" Target="mailto:beijing@safchina.org" TargetMode="External"/><Relationship Id="rId18" Type="http://schemas.openxmlformats.org/officeDocument/2006/relationships/image" Target="cid:image004.png@01D9BE45.F6B7509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s://portal.yonsei.ac.kr/main/indexe.jsp" TargetMode="External"/><Relationship Id="rId12" Type="http://schemas.openxmlformats.org/officeDocument/2006/relationships/image" Target="cid:image002.jpg@01D9BE46.C8F3A860"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3.jpg@01D9BE45.F6B75090" TargetMode="External"/><Relationship Id="rId20" Type="http://schemas.openxmlformats.org/officeDocument/2006/relationships/hyperlink" Target="https://www.safchina.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s://www.safchina.cn/" TargetMode="Externa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hyperlink" Target="mailto:guangzhou@safchina.org" TargetMode="External"/><Relationship Id="rId10" Type="http://schemas.openxmlformats.org/officeDocument/2006/relationships/hyperlink" Target="https://www.safchina.cn/fee-sheet-yonsei-university.pdf" TargetMode="External"/><Relationship Id="rId19" Type="http://schemas.openxmlformats.org/officeDocument/2006/relationships/hyperlink" Target="mailto:shanghai@safchina.org" TargetMode="Externa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 Id="rId14" Type="http://schemas.openxmlformats.org/officeDocument/2006/relationships/hyperlink" Target="https://www.safchina.cn/" TargetMode="External"/><Relationship Id="rId22" Type="http://schemas.openxmlformats.org/officeDocument/2006/relationships/image" Target="cid:image005.png@01D9BE45.F6B75090"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37</cp:revision>
  <dcterms:created xsi:type="dcterms:W3CDTF">2023-06-15T14:01:00Z</dcterms:created>
  <dcterms:modified xsi:type="dcterms:W3CDTF">2023-12-25T02:33:00Z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37927104-d79d-4586-8638-e69b5c37cd5e</vt:lpwstr>
  </property>
</Properties>
</file>