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2019年优秀本科生国际交流项目申请材料清单及说明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Theme="majorEastAsia" w:hAnsiTheme="majorEastAsia" w:eastAsiaTheme="majorEastAsia" w:cstheme="majorEastAsia"/>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一</w:t>
      </w:r>
      <w:r>
        <w:rPr>
          <w:rFonts w:hint="eastAsia" w:asciiTheme="majorEastAsia" w:hAnsiTheme="majorEastAsia" w:eastAsiaTheme="majorEastAsia" w:cstheme="majorEastAsia"/>
          <w:sz w:val="21"/>
          <w:szCs w:val="21"/>
        </w:rPr>
        <w:t>、申请材料清单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1.《国家留学基金管理委员会出国留学申请表》（本科生类）（申请人在线填写并提交）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2.《单位推荐意见表》（推选学校在线填写并提交）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3.有效身份证复印件（申请人在线上传扫描件）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4.邀请信/入学通知书（申请人在线上传扫描件）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5.成绩单（自本科一年级起）（申请人在线上传扫描件）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6.外语水平证明（申请人在线上传扫描件）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7.学习计划（申请人在线上传扫描件）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8.获奖证书（如有，申请人在线上传扫描件）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（上传的材料须为PDF格式，文件大小不超过3MB。如材料为多页，必须合并成为一个PDF文件上传，否则后上传文件将覆盖先上传文件）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请按以上顺序准备一份纸质申请材料，并在网上报名及申请受理时间内，登陆国家公派留学信息管理系统（http://apply.csc.edu.cn），按要求在线填写并提交材料1，扫描并上传材料3-8，请推选学校在线填写并提交材料2。如提供的材料中有英语以外语种书写的，需另提供中文翻译件。纸质申请材料一律使用A4复印纸打印或复印，请在申请表第一页粘贴申请人近期彩色照片（一寸免冠、光纸正面）。申请人需向受理单位提交一套纸质申请材料（复印件）留存（留存期限为两年），受理单位无需向国家留学基金委提交纸质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申请人应对所提交申请材料的真实性负责。凡提供虚假材料的申请一经查实，材料审核不予通过；已被录取的，取消留学资格。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申请人未按要求上传材料或上传材料模糊不清、无法识别或材料与要求不一致的，视为无效申请，材料审核不予通过。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二</w:t>
      </w:r>
      <w:r>
        <w:rPr>
          <w:rFonts w:hint="eastAsia" w:asciiTheme="majorEastAsia" w:hAnsiTheme="majorEastAsia" w:eastAsiaTheme="majorEastAsia" w:cstheme="majorEastAsia"/>
          <w:sz w:val="21"/>
          <w:szCs w:val="21"/>
        </w:rPr>
        <w:t>、申请材料说明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1.《国家留学基金管理委员会出国留学申请表》（本科生类）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申请人需先登录网上报名系统，并按要求如实填写网上申请表（姓氏“吕”需按护照中实际拼写进行填写）；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2.《单位推荐意见表》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单位推荐意见表在申请人打印申请表时由网上报名系统自动生成（申请人在网上报名阶段此表不在报名系统中显示）。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推荐意见应由申请人所在部门（院、系、所等）针对每位申请人填写并盖章。上级批准意见由所在单位负责选拔工作的主管部门在认真核对申请人所填信息后填写，应加盖推荐单位公章（司局级以上或学校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3.有效身份证复印件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请申请人将身份证正反面（个人信息、证件有效期和发证机关）复印在同一张A4纸上。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4.邀请信/入学通知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申请人应在规定时间内上传正式邀请信/入学通知。邀请信/入学通知应使用拟留学院校（单位）专用信纸打印，并由主管部门负责人/导师签字。申请人上传的入学通知应为无条件入学通知（unconditional offer），但不包括如下条件：入学通知在申请人取得国家留学基金资助后方可生效。邀请信/入学通知中应包含以下内容：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（1）申请人基本信息：申请人姓名、出生日期、国内院校等。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（2）留学时间：应明确起止时间（至少精确到月）。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（3）留学专业或受邀人拟在国外从事的主要学习/交流工作。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（4）外方负责人签字与联系方式。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如邀请信/入学通知为英语以外语种书写，需另提供中文翻译件。翻译件应由国内推选单位加盖审核部门公章。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5.成绩单（自本科一年级起）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成绩单应为自本科一年级起直至最近一学期的成绩。成绩单应由就读单位教务处或有关学生管理部门开具并加盖公章。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6.外语水平证明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申请人应按《2019年优秀本科生国际交流项目选派办法》的外语水平条件要求上传清晰有效外语水平证明扫描件。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7.学习计划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推选学校须与国外留学单位做好前期沟通，为学生制定详细学习计划，应包含课程安排（预选课程名称）/实习任务、须修学分数、时间安排（如报到时间、课程学习时间及考试考核时间）等。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交流形式为课程学习的被推荐人选，应由学校教务部门/所在院系为其制定学习计划并盖章确认；对交流形式为实习或毕业设计的被推荐人选，应由学校教务部门/所在院系及外方共同制定学习计划，双方签字、盖章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8.获奖证书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如申请人本科期间曾获国家奖学金、校级及以上三好学生等荣誉称号或省部级及以上各类竞赛奖项，请上传获奖证书扫描件。如未获奖或未达到相应的获奖等级，不必上传。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ajorEastAsia" w:hAnsiTheme="majorEastAsia" w:eastAsiaTheme="majorEastAsia" w:cstheme="maj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01BFD"/>
    <w:rsid w:val="1178267D"/>
    <w:rsid w:val="14024A30"/>
    <w:rsid w:val="204F18E3"/>
    <w:rsid w:val="21501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2019-03-29T09:11:00Z</dcterms:created>
  <dc:creator>明晶</dc:creator>
  <cp:lastModifiedBy>明晶</cp:lastModifiedBy>
  <dcterms:modified xsi:type="dcterms:W3CDTF">2019-03-29T09:53:10Z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