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B4707">
      <w:pPr>
        <w:spacing w:before="156" w:beforeLines="50" w:after="156" w:afterLines="50" w:line="360" w:lineRule="auto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150011"/>
      <w:bookmarkStart w:id="1" w:name="_Toc415129181"/>
      <w:bookmarkStart w:id="2" w:name="_Toc415128687"/>
      <w:bookmarkStart w:id="3" w:name="_Toc415842350"/>
      <w:r>
        <w:rPr>
          <w:rFonts w:hint="eastAsia" w:ascii="黑体" w:hAnsi="黑体" w:eastAsia="黑体"/>
          <w:sz w:val="32"/>
          <w:szCs w:val="32"/>
        </w:rPr>
        <w:t>关于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拟同意蔡宜含等3人</w:t>
      </w:r>
      <w:r>
        <w:rPr>
          <w:rFonts w:hint="eastAsia" w:ascii="黑体" w:hAnsi="黑体" w:eastAsia="黑体"/>
          <w:sz w:val="32"/>
          <w:szCs w:val="32"/>
        </w:rPr>
        <w:t>预备期满转正的综合审查报告</w:t>
      </w:r>
      <w:bookmarkEnd w:id="0"/>
      <w:bookmarkEnd w:id="1"/>
      <w:bookmarkEnd w:id="2"/>
      <w:bookmarkEnd w:id="3"/>
    </w:p>
    <w:p w14:paraId="365F68DE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关于拟同意蔡宜含、孙若轩、刘宇航同志转为中共正式党员的公示</w:t>
      </w:r>
    </w:p>
    <w:p w14:paraId="041D9FE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根据《中国共产党章程》《中国共产党发展党员工作细则》相关规定，人工智能学院本第四党支部对蔡宜含、孙若轩、刘宇航3名预备党员预备期满转正事宜进行了全面综合审查。经支部委员会充分酝酿、集体讨论研究，拟同意上述3名同志按期转为中共正式党员，现将有关情况公示如下：</w:t>
      </w:r>
    </w:p>
    <w:p w14:paraId="53D8AE4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一、蔡宜含同志基本情况及考察表现</w:t>
      </w:r>
    </w:p>
    <w:p w14:paraId="5A51A78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蔡宜含，女，2005年7月6日出生，汉族，福建省莆田人，现为中国石油大学（北京）人工智能学院电子信息工程专业电子23-2班学生。该同志于2025年5月25日被批准为中共预备党员，预备期至2026年5月25日，2026年4月25日向党组织正式提出转正申请，预备期培养联系人为李想、段瑞豪。</w:t>
      </w:r>
    </w:p>
    <w:p w14:paraId="73663E5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预备期间，该同志能够以共产党员标准严格要求自己，积极参加党内各项活动，认真履行党员义务，执行党的决定，严守党的纪律；学习上专业基础扎实、态度端正、成绩优异，主动带动同学共同进步，在班级中发挥良好表率作用；工作中责任心强、踏实肯干，能够认真及时完成支部分配的各项任务，工作表现得到广泛认可。该同志能正确认识自身不足，积极整改提升，综合表现优异，已具备中共正式党员条件。</w:t>
      </w:r>
    </w:p>
    <w:p w14:paraId="1B7A52C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二、孙若轩同志基本情况及考察表现</w:t>
      </w:r>
    </w:p>
    <w:p w14:paraId="3022D9FE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孙若轩，女，2004年6月29日出生，汉族，陕西省韩城市人，现为中国石油大学（北京）人工智能学院电子信息工程专业2班学生。该同志于2025年5月25日被批准为中共预备党员，预备期至2026年5月25日，2026年4月25日向党组织正式提出转正申请；预备期原培养联系人为张城隍、邹雨哲，2025年6月因邹雨哲同志毕业，培养联系人变更为张城隍、孙曙鑫。</w:t>
      </w:r>
    </w:p>
    <w:p w14:paraId="51680F6D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预备期间，该同志热爱党、拥护党的各项方针政策，积极向党组织靠拢，定期向党组织汇报思想；学习态度端正、勤奋刻苦，对待工作认真负责；生活中尊重师长、待人友善。该同志针对理论联系实际能力不足的问题，主动加强学用结合，整改成效明显，思想政治素养与实践能力稳步提升，已具备中共正式党员条件。</w:t>
      </w:r>
    </w:p>
    <w:p w14:paraId="1CD0921E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三、刘宇航同志基本情况及考察表现</w:t>
      </w:r>
    </w:p>
    <w:p w14:paraId="4B4410E0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刘宇航，男，2005年1月14日出生，汉族，吉林省长春市农安县人，现为中国石油大学（北京）人工智能学院电子信息工程专业23-2班学生。该同志于2025年5月25日被批准为中共预备党员，预备期至2026年5月25日，2026年4月26日向党组织正式提出转正申请，预备期培养联系人为张若谷、张城隍。</w:t>
      </w:r>
    </w:p>
    <w:p w14:paraId="3E484945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预备期间，该同志严格恪守党员标准，积极参加党内各项活动，认真履行党员义务，执行党的决定，严守党的纪律；在班级中严于律己、以身作则，充分发挥模范带头作用；对待支部工作认真负责、按时保质完成，表现得到同学们一致认可。该同志能够主动检视自身不足、虚心接受意见并及时整改，思想觉悟与综合素养持续提升，已具备中共正式党员条件。</w:t>
      </w:r>
    </w:p>
    <w:p w14:paraId="170A2ED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本公示期为5个工作日（2026年5月15日—202</w:t>
      </w:r>
      <w:bookmarkStart w:id="4" w:name="_GoBack"/>
      <w:bookmarkEnd w:id="4"/>
      <w:r>
        <w:rPr>
          <w:rFonts w:hint="eastAsia" w:asciiTheme="minorEastAsia" w:hAnsiTheme="minorEastAsia"/>
          <w:sz w:val="24"/>
          <w:szCs w:val="24"/>
        </w:rPr>
        <w:t>6年5月21日）。公示期间，广大党员、群众可通过来电、来信、来访等形式，实事求是地向人工智能学院本第四党支部反映公示对象在思想、学习、工作、生活、作风等方面的情况与问题，反映情况须署真实姓名。</w:t>
      </w:r>
    </w:p>
    <w:p w14:paraId="2F4CADBC">
      <w:pPr>
        <w:topLinePunct/>
        <w:adjustRightInd w:val="0"/>
        <w:snapToGrid w:val="0"/>
        <w:spacing w:line="360" w:lineRule="auto"/>
        <w:ind w:firstLine="480" w:firstLineChars="200"/>
        <w:jc w:val="right"/>
        <w:rPr>
          <w:rFonts w:hint="eastAsia" w:asciiTheme="minorEastAsia" w:hAnsiTheme="minorEastAsia"/>
          <w:sz w:val="24"/>
          <w:szCs w:val="24"/>
        </w:rPr>
      </w:pPr>
    </w:p>
    <w:p w14:paraId="41D78D85">
      <w:pPr>
        <w:topLinePunct/>
        <w:adjustRightInd w:val="0"/>
        <w:snapToGrid w:val="0"/>
        <w:spacing w:line="360" w:lineRule="auto"/>
        <w:ind w:firstLine="480" w:firstLineChars="20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联系电话：________________</w:t>
      </w:r>
    </w:p>
    <w:p w14:paraId="0DC6836C">
      <w:pPr>
        <w:topLinePunct/>
        <w:adjustRightInd w:val="0"/>
        <w:snapToGrid w:val="0"/>
        <w:spacing w:line="360" w:lineRule="auto"/>
        <w:ind w:firstLine="480" w:firstLineChars="20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联系地址：中国石油大学（北京）人工智能学院本第四党支部</w:t>
      </w:r>
    </w:p>
    <w:p w14:paraId="4881942C">
      <w:pPr>
        <w:topLinePunct/>
        <w:adjustRightInd w:val="0"/>
        <w:snapToGrid w:val="0"/>
        <w:spacing w:line="360" w:lineRule="auto"/>
        <w:ind w:firstLine="480" w:firstLineChars="20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人工智能学院本第四党支部</w:t>
      </w:r>
    </w:p>
    <w:p w14:paraId="27221F25">
      <w:pPr>
        <w:topLinePunct/>
        <w:adjustRightInd w:val="0"/>
        <w:snapToGrid w:val="0"/>
        <w:spacing w:line="360" w:lineRule="auto"/>
        <w:ind w:firstLine="480" w:firstLineChars="20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2026年5月12日</w:t>
      </w:r>
    </w:p>
    <w:p w14:paraId="63119E77">
      <w:pPr>
        <w:topLinePunct/>
        <w:adjustRightInd w:val="0"/>
        <w:snapToGrid w:val="0"/>
        <w:spacing w:line="360" w:lineRule="auto"/>
        <w:ind w:firstLine="480" w:firstLineChars="200"/>
        <w:jc w:val="right"/>
        <w:rPr>
          <w:rFonts w:hint="eastAsia" w:asciiTheme="minorEastAsia" w:hAnsiTheme="minorEastAsia"/>
          <w:sz w:val="24"/>
          <w:szCs w:val="24"/>
        </w:rPr>
      </w:pPr>
    </w:p>
    <w:p w14:paraId="7448BA71">
      <w:pPr>
        <w:topLinePunct/>
        <w:spacing w:line="360" w:lineRule="auto"/>
        <w:ind w:right="1040"/>
        <w:jc w:val="right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iZGU5YmQ3NDc3YjExZDVlMTY1ZmM5ZjE4ZWQxYjIifQ=="/>
  </w:docVars>
  <w:rsids>
    <w:rsidRoot w:val="009C0CC5"/>
    <w:rsid w:val="00012EE5"/>
    <w:rsid w:val="00024A6F"/>
    <w:rsid w:val="00033CBD"/>
    <w:rsid w:val="000478D1"/>
    <w:rsid w:val="000C78ED"/>
    <w:rsid w:val="00102EBF"/>
    <w:rsid w:val="00141463"/>
    <w:rsid w:val="001424FA"/>
    <w:rsid w:val="0019297D"/>
    <w:rsid w:val="001C4E77"/>
    <w:rsid w:val="00237974"/>
    <w:rsid w:val="00244B46"/>
    <w:rsid w:val="002528E5"/>
    <w:rsid w:val="00495F16"/>
    <w:rsid w:val="00501A73"/>
    <w:rsid w:val="005B25FE"/>
    <w:rsid w:val="005F1D0F"/>
    <w:rsid w:val="007E452A"/>
    <w:rsid w:val="00850326"/>
    <w:rsid w:val="009C02FC"/>
    <w:rsid w:val="009C0CC5"/>
    <w:rsid w:val="009D5964"/>
    <w:rsid w:val="00AB2654"/>
    <w:rsid w:val="00B432E4"/>
    <w:rsid w:val="00B6027E"/>
    <w:rsid w:val="00B86632"/>
    <w:rsid w:val="00BE2B13"/>
    <w:rsid w:val="00C86363"/>
    <w:rsid w:val="00CB77D9"/>
    <w:rsid w:val="00D40C4F"/>
    <w:rsid w:val="00DC0A23"/>
    <w:rsid w:val="00ED4ED7"/>
    <w:rsid w:val="00FD09B7"/>
    <w:rsid w:val="4C8A4BE8"/>
    <w:rsid w:val="601C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8"/>
    <w:link w:val="2"/>
    <w:semiHidden/>
    <w:uiPriority w:val="99"/>
  </w:style>
  <w:style w:type="character" w:customStyle="1" w:styleId="14">
    <w:name w:val="批注主题 字符"/>
    <w:basedOn w:val="13"/>
    <w:link w:val="6"/>
    <w:semiHidden/>
    <w:uiPriority w:val="99"/>
    <w:rPr>
      <w:b/>
      <w:bCs/>
    </w:rPr>
  </w:style>
  <w:style w:type="character" w:customStyle="1" w:styleId="15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560</Words>
  <Characters>579</Characters>
  <Lines>13</Lines>
  <Paragraphs>9</Paragraphs>
  <TotalTime>10</TotalTime>
  <ScaleCrop>false</ScaleCrop>
  <LinksUpToDate>false</LinksUpToDate>
  <CharactersWithSpaces>653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2026-05-12T11:22:00Z</dcterms:created>
  <dc:creator>User</dc:creator>
  <cp:lastModifiedBy>孙曙鑫</cp:lastModifiedBy>
  <dcterms:modified xsi:type="dcterms:W3CDTF">2026-05-14T06:18:01Z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EA2848FE38144ACA8DA01E9918788298_12</vt:lpwstr>
  </property>
  <property fmtid="{D5CDD505-2E9C-101B-9397-08002B2CF9AE}" pid="4" name="KSOTemplateDocerSaveRecord">
    <vt:lpwstr>eyJoZGlkIjoiMzI4ZGM3NDgxZmU4ZmI5OWUxYmZlM2UzNDYwMjEyMTQiLCJ1c2VySWQiOiIxMTI2MjIwODE4In0=</vt:lpwstr>
  </property>
</Properties>
</file>